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E19" w:rsidRDefault="008E6E58" w:rsidP="008E6E58">
      <w:pPr>
        <w:spacing w:line="276" w:lineRule="auto"/>
        <w:jc w:val="center"/>
        <w:rPr>
          <w:b/>
          <w:sz w:val="24"/>
          <w:szCs w:val="24"/>
        </w:rPr>
      </w:pPr>
      <w:r w:rsidRPr="00D50D69">
        <w:rPr>
          <w:b/>
          <w:sz w:val="24"/>
          <w:szCs w:val="24"/>
        </w:rPr>
        <w:t>ТЕХНИЧЕСКОЕ ЗАДАНИЕ</w:t>
      </w:r>
      <w:r w:rsidR="00C22727">
        <w:rPr>
          <w:b/>
          <w:sz w:val="24"/>
          <w:szCs w:val="24"/>
        </w:rPr>
        <w:t xml:space="preserve"> на поставку:</w:t>
      </w:r>
    </w:p>
    <w:p w:rsidR="00C22727" w:rsidRPr="00D50D69" w:rsidRDefault="00C22727" w:rsidP="008E6E58">
      <w:pPr>
        <w:spacing w:line="276" w:lineRule="auto"/>
        <w:jc w:val="center"/>
        <w:rPr>
          <w:b/>
          <w:sz w:val="24"/>
          <w:szCs w:val="24"/>
        </w:rPr>
      </w:pPr>
    </w:p>
    <w:p w:rsidR="00E9015D" w:rsidRDefault="008D4465" w:rsidP="00C22727">
      <w:pPr>
        <w:pStyle w:val="a4"/>
        <w:numPr>
          <w:ilvl w:val="0"/>
          <w:numId w:val="1"/>
        </w:numPr>
        <w:spacing w:line="276" w:lineRule="auto"/>
        <w:rPr>
          <w:sz w:val="24"/>
          <w:szCs w:val="24"/>
        </w:rPr>
      </w:pPr>
      <w:r w:rsidRPr="008D4465">
        <w:rPr>
          <w:sz w:val="24"/>
          <w:szCs w:val="24"/>
        </w:rPr>
        <w:t xml:space="preserve">Агрегат насосный НД 2,5 </w:t>
      </w:r>
      <w:proofErr w:type="gramStart"/>
      <w:r w:rsidRPr="008D4465">
        <w:rPr>
          <w:sz w:val="24"/>
          <w:szCs w:val="24"/>
        </w:rPr>
        <w:t>Р</w:t>
      </w:r>
      <w:proofErr w:type="gramEnd"/>
      <w:r w:rsidRPr="008D4465">
        <w:rPr>
          <w:sz w:val="24"/>
          <w:szCs w:val="24"/>
        </w:rPr>
        <w:t xml:space="preserve"> 100/250К14В-УХЛ1</w:t>
      </w:r>
      <w:r w:rsidR="005272EF">
        <w:rPr>
          <w:sz w:val="24"/>
          <w:szCs w:val="24"/>
        </w:rPr>
        <w:t xml:space="preserve"> в ко</w:t>
      </w:r>
      <w:r w:rsidR="003453C1">
        <w:rPr>
          <w:sz w:val="24"/>
          <w:szCs w:val="24"/>
        </w:rPr>
        <w:t>личестве</w:t>
      </w:r>
      <w:r w:rsidR="005272EF">
        <w:rPr>
          <w:sz w:val="24"/>
          <w:szCs w:val="24"/>
        </w:rPr>
        <w:t>5шт.</w:t>
      </w:r>
    </w:p>
    <w:p w:rsidR="003A4702" w:rsidRPr="00C22727" w:rsidRDefault="003A4702" w:rsidP="00C22727">
      <w:pPr>
        <w:pStyle w:val="a4"/>
        <w:numPr>
          <w:ilvl w:val="1"/>
          <w:numId w:val="1"/>
        </w:numPr>
        <w:spacing w:line="276" w:lineRule="auto"/>
        <w:rPr>
          <w:b/>
          <w:sz w:val="24"/>
          <w:szCs w:val="24"/>
        </w:rPr>
      </w:pPr>
      <w:r w:rsidRPr="00C22727">
        <w:rPr>
          <w:b/>
          <w:sz w:val="24"/>
          <w:szCs w:val="24"/>
        </w:rPr>
        <w:t>Основные технические требования к поставляем</w:t>
      </w:r>
      <w:r w:rsidR="004B01FF" w:rsidRPr="00C22727">
        <w:rPr>
          <w:b/>
          <w:sz w:val="24"/>
          <w:szCs w:val="24"/>
        </w:rPr>
        <w:t>ому</w:t>
      </w:r>
      <w:r w:rsidRPr="00C22727">
        <w:rPr>
          <w:b/>
          <w:sz w:val="24"/>
          <w:szCs w:val="24"/>
        </w:rPr>
        <w:t xml:space="preserve"> </w:t>
      </w:r>
      <w:r w:rsidR="004B01FF" w:rsidRPr="00C22727">
        <w:rPr>
          <w:b/>
          <w:sz w:val="24"/>
          <w:szCs w:val="24"/>
        </w:rPr>
        <w:t>изделию</w:t>
      </w:r>
      <w:r w:rsidR="00101A3E" w:rsidRPr="00C22727">
        <w:rPr>
          <w:b/>
          <w:sz w:val="24"/>
          <w:szCs w:val="24"/>
        </w:rPr>
        <w:t>: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630"/>
        <w:gridCol w:w="3507"/>
      </w:tblGrid>
      <w:tr w:rsidR="00E9015D" w:rsidRPr="00E9015D" w:rsidTr="002478C5">
        <w:trPr>
          <w:trHeight w:val="300"/>
        </w:trPr>
        <w:tc>
          <w:tcPr>
            <w:tcW w:w="3270" w:type="pct"/>
            <w:hideMark/>
          </w:tcPr>
          <w:p w:rsidR="00E9015D" w:rsidRPr="00E9015D" w:rsidRDefault="00E9015D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E9015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730" w:type="pct"/>
            <w:hideMark/>
          </w:tcPr>
          <w:p w:rsidR="00E9015D" w:rsidRPr="00E9015D" w:rsidRDefault="002478C5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Значение</w:t>
            </w:r>
          </w:p>
        </w:tc>
      </w:tr>
      <w:tr w:rsidR="00083060" w:rsidRPr="00E9015D" w:rsidTr="00083060">
        <w:trPr>
          <w:trHeight w:val="300"/>
        </w:trPr>
        <w:tc>
          <w:tcPr>
            <w:tcW w:w="3270" w:type="pct"/>
            <w:vAlign w:val="center"/>
          </w:tcPr>
          <w:p w:rsidR="00083060" w:rsidRPr="003453C1" w:rsidRDefault="00083060" w:rsidP="00083060">
            <w:pPr>
              <w:spacing w:line="240" w:lineRule="auto"/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3453C1">
              <w:rPr>
                <w:rFonts w:cs="Times New Roman"/>
                <w:sz w:val="20"/>
                <w:szCs w:val="20"/>
              </w:rPr>
              <w:t>Тип насоса</w:t>
            </w:r>
          </w:p>
        </w:tc>
        <w:tc>
          <w:tcPr>
            <w:tcW w:w="1730" w:type="pct"/>
            <w:vAlign w:val="center"/>
          </w:tcPr>
          <w:p w:rsidR="00083060" w:rsidRPr="003453C1" w:rsidRDefault="00083060" w:rsidP="00083060">
            <w:pPr>
              <w:spacing w:line="240" w:lineRule="auto"/>
              <w:ind w:firstLine="33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3453C1">
              <w:rPr>
                <w:rFonts w:cs="Times New Roman"/>
                <w:sz w:val="20"/>
                <w:szCs w:val="20"/>
              </w:rPr>
              <w:t>Дозировочный</w:t>
            </w:r>
            <w:proofErr w:type="gramEnd"/>
            <w:r w:rsidRPr="003453C1">
              <w:rPr>
                <w:rFonts w:cs="Times New Roman"/>
                <w:sz w:val="20"/>
                <w:szCs w:val="20"/>
              </w:rPr>
              <w:t xml:space="preserve">, </w:t>
            </w:r>
            <w:r w:rsidR="0083015B" w:rsidRPr="003453C1">
              <w:rPr>
                <w:rFonts w:cs="Times New Roman"/>
                <w:sz w:val="20"/>
                <w:szCs w:val="20"/>
              </w:rPr>
              <w:t xml:space="preserve">плунжерный, с </w:t>
            </w:r>
            <w:r w:rsidRPr="003453C1">
              <w:rPr>
                <w:rFonts w:cs="Times New Roman"/>
                <w:sz w:val="20"/>
                <w:szCs w:val="20"/>
              </w:rPr>
              <w:t>одни</w:t>
            </w:r>
            <w:r w:rsidR="0083015B" w:rsidRPr="003453C1">
              <w:rPr>
                <w:rFonts w:cs="Times New Roman"/>
                <w:sz w:val="20"/>
                <w:szCs w:val="20"/>
              </w:rPr>
              <w:t>м</w:t>
            </w:r>
            <w:r w:rsidRPr="003453C1">
              <w:rPr>
                <w:rFonts w:cs="Times New Roman"/>
                <w:sz w:val="20"/>
                <w:szCs w:val="20"/>
              </w:rPr>
              <w:t xml:space="preserve"> гидроцилиндром</w:t>
            </w:r>
          </w:p>
        </w:tc>
      </w:tr>
      <w:tr w:rsidR="00083060" w:rsidRPr="00E9015D" w:rsidTr="00083060">
        <w:trPr>
          <w:trHeight w:val="300"/>
        </w:trPr>
        <w:tc>
          <w:tcPr>
            <w:tcW w:w="3270" w:type="pct"/>
            <w:vAlign w:val="center"/>
          </w:tcPr>
          <w:p w:rsidR="00083060" w:rsidRPr="003453C1" w:rsidRDefault="00083060" w:rsidP="00083060">
            <w:pPr>
              <w:spacing w:line="240" w:lineRule="auto"/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3453C1">
              <w:rPr>
                <w:rFonts w:cs="Times New Roman"/>
                <w:sz w:val="20"/>
                <w:szCs w:val="20"/>
              </w:rPr>
              <w:t>Номинальная подача, м</w:t>
            </w:r>
            <w:r w:rsidRPr="003453C1">
              <w:rPr>
                <w:rFonts w:cs="Times New Roman"/>
                <w:sz w:val="20"/>
                <w:szCs w:val="20"/>
                <w:vertAlign w:val="superscript"/>
              </w:rPr>
              <w:t>3</w:t>
            </w:r>
            <w:r w:rsidRPr="003453C1">
              <w:rPr>
                <w:rFonts w:cs="Times New Roman"/>
                <w:sz w:val="20"/>
                <w:szCs w:val="20"/>
              </w:rPr>
              <w:t>/</w:t>
            </w:r>
            <w:proofErr w:type="gramStart"/>
            <w:r w:rsidRPr="003453C1">
              <w:rPr>
                <w:rFonts w:cs="Times New Roman"/>
                <w:sz w:val="20"/>
                <w:szCs w:val="20"/>
              </w:rPr>
              <w:t>ч(</w:t>
            </w:r>
            <w:proofErr w:type="gramEnd"/>
            <w:r w:rsidRPr="003453C1">
              <w:rPr>
                <w:rFonts w:cs="Times New Roman"/>
                <w:sz w:val="20"/>
                <w:szCs w:val="20"/>
              </w:rPr>
              <w:t>л/ч)</w:t>
            </w:r>
          </w:p>
        </w:tc>
        <w:tc>
          <w:tcPr>
            <w:tcW w:w="1730" w:type="pct"/>
            <w:vAlign w:val="center"/>
          </w:tcPr>
          <w:p w:rsidR="00083060" w:rsidRPr="003453C1" w:rsidRDefault="00083060" w:rsidP="00083060">
            <w:pPr>
              <w:spacing w:line="240" w:lineRule="auto"/>
              <w:ind w:firstLine="33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3453C1">
              <w:rPr>
                <w:rFonts w:cs="Times New Roman"/>
                <w:sz w:val="20"/>
                <w:szCs w:val="20"/>
              </w:rPr>
              <w:t>0,1(100)</w:t>
            </w:r>
          </w:p>
        </w:tc>
      </w:tr>
      <w:tr w:rsidR="00083060" w:rsidRPr="00E9015D" w:rsidTr="00083060">
        <w:trPr>
          <w:trHeight w:val="300"/>
        </w:trPr>
        <w:tc>
          <w:tcPr>
            <w:tcW w:w="3270" w:type="pct"/>
            <w:vAlign w:val="center"/>
          </w:tcPr>
          <w:p w:rsidR="00083060" w:rsidRPr="003453C1" w:rsidRDefault="00083060" w:rsidP="00083060">
            <w:pPr>
              <w:spacing w:line="240" w:lineRule="auto"/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3453C1">
              <w:rPr>
                <w:rFonts w:cs="Times New Roman"/>
                <w:sz w:val="20"/>
                <w:szCs w:val="20"/>
              </w:rPr>
              <w:t>Предельное давление, кгс/см</w:t>
            </w:r>
            <w:proofErr w:type="gramStart"/>
            <w:r w:rsidRPr="003453C1">
              <w:rPr>
                <w:rFonts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730" w:type="pct"/>
            <w:vAlign w:val="center"/>
          </w:tcPr>
          <w:p w:rsidR="00083060" w:rsidRPr="003453C1" w:rsidRDefault="00083060" w:rsidP="00083060">
            <w:pPr>
              <w:spacing w:line="240" w:lineRule="auto"/>
              <w:ind w:firstLine="33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3453C1">
              <w:rPr>
                <w:rFonts w:cs="Times New Roman"/>
                <w:sz w:val="20"/>
                <w:szCs w:val="20"/>
              </w:rPr>
              <w:t>250</w:t>
            </w:r>
          </w:p>
        </w:tc>
      </w:tr>
      <w:tr w:rsidR="00083060" w:rsidRPr="00E9015D" w:rsidTr="00083060">
        <w:trPr>
          <w:trHeight w:val="300"/>
        </w:trPr>
        <w:tc>
          <w:tcPr>
            <w:tcW w:w="3270" w:type="pct"/>
            <w:vAlign w:val="center"/>
          </w:tcPr>
          <w:p w:rsidR="00083060" w:rsidRPr="003453C1" w:rsidRDefault="00083060" w:rsidP="00083060">
            <w:pPr>
              <w:spacing w:line="240" w:lineRule="auto"/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3453C1">
              <w:rPr>
                <w:rFonts w:cs="Times New Roman"/>
                <w:sz w:val="20"/>
                <w:szCs w:val="20"/>
              </w:rPr>
              <w:t>Категория точности дозирования</w:t>
            </w:r>
          </w:p>
        </w:tc>
        <w:tc>
          <w:tcPr>
            <w:tcW w:w="1730" w:type="pct"/>
            <w:vAlign w:val="center"/>
          </w:tcPr>
          <w:p w:rsidR="00083060" w:rsidRPr="003453C1" w:rsidRDefault="00083060" w:rsidP="00083060">
            <w:pPr>
              <w:spacing w:line="240" w:lineRule="auto"/>
              <w:ind w:firstLine="33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3453C1">
              <w:rPr>
                <w:rFonts w:cs="Times New Roman"/>
                <w:sz w:val="20"/>
                <w:szCs w:val="20"/>
              </w:rPr>
              <w:t>2,5</w:t>
            </w:r>
          </w:p>
        </w:tc>
      </w:tr>
      <w:tr w:rsidR="00083060" w:rsidRPr="00E9015D" w:rsidTr="00083060">
        <w:trPr>
          <w:trHeight w:val="300"/>
        </w:trPr>
        <w:tc>
          <w:tcPr>
            <w:tcW w:w="3270" w:type="pct"/>
            <w:vAlign w:val="center"/>
          </w:tcPr>
          <w:p w:rsidR="00083060" w:rsidRPr="003453C1" w:rsidRDefault="00083060" w:rsidP="00083060">
            <w:pPr>
              <w:spacing w:line="240" w:lineRule="auto"/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3453C1">
              <w:rPr>
                <w:rFonts w:cs="Times New Roman"/>
                <w:sz w:val="20"/>
                <w:szCs w:val="20"/>
              </w:rPr>
              <w:t>Способ регулирования подачи</w:t>
            </w:r>
          </w:p>
        </w:tc>
        <w:tc>
          <w:tcPr>
            <w:tcW w:w="1730" w:type="pct"/>
            <w:vAlign w:val="center"/>
          </w:tcPr>
          <w:p w:rsidR="00083060" w:rsidRPr="003453C1" w:rsidRDefault="0083015B" w:rsidP="0083015B">
            <w:pPr>
              <w:spacing w:line="240" w:lineRule="auto"/>
              <w:ind w:firstLine="33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3453C1">
              <w:rPr>
                <w:rFonts w:cs="Times New Roman"/>
                <w:sz w:val="20"/>
                <w:szCs w:val="20"/>
              </w:rPr>
              <w:t xml:space="preserve">С регулированием подачи изменением длины хода </w:t>
            </w:r>
            <w:r w:rsidR="00083060" w:rsidRPr="003453C1">
              <w:rPr>
                <w:rFonts w:cs="Times New Roman"/>
                <w:sz w:val="20"/>
                <w:szCs w:val="20"/>
              </w:rPr>
              <w:t>плунжера вручную на ходу и при</w:t>
            </w:r>
            <w:r w:rsidRPr="003453C1">
              <w:rPr>
                <w:rFonts w:cs="Times New Roman"/>
                <w:sz w:val="20"/>
                <w:szCs w:val="20"/>
              </w:rPr>
              <w:t xml:space="preserve"> </w:t>
            </w:r>
            <w:r w:rsidR="00083060" w:rsidRPr="003453C1">
              <w:rPr>
                <w:rFonts w:cs="Times New Roman"/>
                <w:sz w:val="20"/>
                <w:szCs w:val="20"/>
              </w:rPr>
              <w:t>остановленном агрегате</w:t>
            </w:r>
          </w:p>
        </w:tc>
      </w:tr>
      <w:tr w:rsidR="00083060" w:rsidRPr="00E9015D" w:rsidTr="00083060">
        <w:trPr>
          <w:trHeight w:val="300"/>
        </w:trPr>
        <w:tc>
          <w:tcPr>
            <w:tcW w:w="3270" w:type="pct"/>
            <w:vAlign w:val="center"/>
          </w:tcPr>
          <w:p w:rsidR="00083060" w:rsidRPr="003453C1" w:rsidRDefault="00083060" w:rsidP="00083060">
            <w:pPr>
              <w:spacing w:line="240" w:lineRule="auto"/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3453C1">
              <w:rPr>
                <w:rFonts w:cs="Times New Roman"/>
                <w:sz w:val="20"/>
                <w:szCs w:val="20"/>
              </w:rPr>
              <w:t>Материал проточных частей</w:t>
            </w:r>
          </w:p>
        </w:tc>
        <w:tc>
          <w:tcPr>
            <w:tcW w:w="1730" w:type="pct"/>
            <w:vAlign w:val="center"/>
          </w:tcPr>
          <w:p w:rsidR="00083060" w:rsidRPr="003453C1" w:rsidRDefault="00083060" w:rsidP="00083060">
            <w:pPr>
              <w:spacing w:line="240" w:lineRule="auto"/>
              <w:ind w:firstLine="33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3453C1">
              <w:rPr>
                <w:rFonts w:cs="Times New Roman"/>
                <w:sz w:val="20"/>
                <w:szCs w:val="20"/>
              </w:rPr>
              <w:t>Сталь 12Х18Н9Т</w:t>
            </w:r>
          </w:p>
        </w:tc>
      </w:tr>
      <w:tr w:rsidR="00083060" w:rsidRPr="00E9015D" w:rsidTr="00083060">
        <w:trPr>
          <w:trHeight w:val="300"/>
        </w:trPr>
        <w:tc>
          <w:tcPr>
            <w:tcW w:w="3270" w:type="pct"/>
            <w:vAlign w:val="center"/>
          </w:tcPr>
          <w:p w:rsidR="00083060" w:rsidRPr="003453C1" w:rsidRDefault="00083060" w:rsidP="00083060">
            <w:pPr>
              <w:spacing w:line="240" w:lineRule="auto"/>
              <w:contextualSpacing/>
              <w:jc w:val="left"/>
              <w:rPr>
                <w:rFonts w:cs="Times New Roman"/>
                <w:sz w:val="20"/>
                <w:szCs w:val="20"/>
              </w:rPr>
            </w:pPr>
            <w:proofErr w:type="spellStart"/>
            <w:r w:rsidRPr="003453C1">
              <w:rPr>
                <w:rFonts w:cs="Times New Roman"/>
                <w:sz w:val="20"/>
                <w:szCs w:val="20"/>
              </w:rPr>
              <w:t>Наличее</w:t>
            </w:r>
            <w:proofErr w:type="spellEnd"/>
            <w:r w:rsidRPr="003453C1">
              <w:rPr>
                <w:rFonts w:cs="Times New Roman"/>
                <w:sz w:val="20"/>
                <w:szCs w:val="20"/>
              </w:rPr>
              <w:t xml:space="preserve"> устройства фонаря</w:t>
            </w:r>
          </w:p>
        </w:tc>
        <w:tc>
          <w:tcPr>
            <w:tcW w:w="1730" w:type="pct"/>
            <w:vAlign w:val="center"/>
          </w:tcPr>
          <w:p w:rsidR="00083060" w:rsidRPr="003453C1" w:rsidRDefault="00083060" w:rsidP="00083060">
            <w:pPr>
              <w:spacing w:line="240" w:lineRule="auto"/>
              <w:ind w:firstLine="33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3453C1">
              <w:rPr>
                <w:rFonts w:cs="Times New Roman"/>
                <w:sz w:val="20"/>
                <w:szCs w:val="20"/>
              </w:rPr>
              <w:t>Без фонаря</w:t>
            </w:r>
          </w:p>
        </w:tc>
      </w:tr>
      <w:tr w:rsidR="00083060" w:rsidRPr="00E9015D" w:rsidTr="00083060">
        <w:trPr>
          <w:trHeight w:val="300"/>
        </w:trPr>
        <w:tc>
          <w:tcPr>
            <w:tcW w:w="3270" w:type="pct"/>
            <w:vAlign w:val="center"/>
          </w:tcPr>
          <w:p w:rsidR="00083060" w:rsidRPr="003453C1" w:rsidRDefault="00083060" w:rsidP="00083060">
            <w:pPr>
              <w:spacing w:line="240" w:lineRule="auto"/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3453C1">
              <w:rPr>
                <w:rFonts w:cs="Times New Roman"/>
                <w:sz w:val="20"/>
                <w:szCs w:val="20"/>
              </w:rPr>
              <w:t>Исполнение входного патрубка</w:t>
            </w:r>
          </w:p>
        </w:tc>
        <w:tc>
          <w:tcPr>
            <w:tcW w:w="1730" w:type="pct"/>
            <w:vAlign w:val="center"/>
          </w:tcPr>
          <w:p w:rsidR="00083060" w:rsidRPr="003453C1" w:rsidRDefault="00083060" w:rsidP="00083060">
            <w:pPr>
              <w:spacing w:line="240" w:lineRule="auto"/>
              <w:ind w:firstLine="33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3453C1">
              <w:rPr>
                <w:rFonts w:cs="Times New Roman"/>
                <w:sz w:val="20"/>
                <w:szCs w:val="20"/>
              </w:rPr>
              <w:t>Вертикальное</w:t>
            </w:r>
          </w:p>
        </w:tc>
      </w:tr>
      <w:tr w:rsidR="00083060" w:rsidRPr="00E9015D" w:rsidTr="00083060">
        <w:trPr>
          <w:trHeight w:val="300"/>
        </w:trPr>
        <w:tc>
          <w:tcPr>
            <w:tcW w:w="3270" w:type="pct"/>
            <w:vAlign w:val="center"/>
          </w:tcPr>
          <w:p w:rsidR="00083060" w:rsidRPr="003453C1" w:rsidRDefault="00083060" w:rsidP="00083060">
            <w:pPr>
              <w:spacing w:line="240" w:lineRule="auto"/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3453C1">
              <w:rPr>
                <w:rFonts w:cs="Times New Roman"/>
                <w:sz w:val="20"/>
                <w:szCs w:val="20"/>
              </w:rPr>
              <w:t>Температура окружающей среды, °</w:t>
            </w:r>
            <w:proofErr w:type="gramStart"/>
            <w:r w:rsidRPr="003453C1">
              <w:rPr>
                <w:rFonts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1730" w:type="pct"/>
            <w:vAlign w:val="center"/>
          </w:tcPr>
          <w:p w:rsidR="00083060" w:rsidRPr="003453C1" w:rsidRDefault="00083060" w:rsidP="00083060">
            <w:pPr>
              <w:spacing w:line="240" w:lineRule="auto"/>
              <w:ind w:firstLine="33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3453C1">
              <w:rPr>
                <w:rFonts w:cs="Times New Roman"/>
                <w:sz w:val="20"/>
                <w:szCs w:val="20"/>
              </w:rPr>
              <w:t>От -60 до +40</w:t>
            </w:r>
          </w:p>
        </w:tc>
      </w:tr>
      <w:tr w:rsidR="00083060" w:rsidRPr="00E9015D" w:rsidTr="00083060">
        <w:trPr>
          <w:trHeight w:val="300"/>
        </w:trPr>
        <w:tc>
          <w:tcPr>
            <w:tcW w:w="3270" w:type="pct"/>
            <w:vAlign w:val="center"/>
          </w:tcPr>
          <w:p w:rsidR="00083060" w:rsidRPr="003453C1" w:rsidRDefault="00083060" w:rsidP="00083060">
            <w:pPr>
              <w:spacing w:line="240" w:lineRule="auto"/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3453C1">
              <w:rPr>
                <w:rFonts w:cs="Times New Roman"/>
                <w:sz w:val="20"/>
                <w:szCs w:val="20"/>
              </w:rPr>
              <w:t>Рабочая температура перекачиваемой жидкости, °</w:t>
            </w:r>
            <w:proofErr w:type="gramStart"/>
            <w:r w:rsidRPr="003453C1">
              <w:rPr>
                <w:rFonts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1730" w:type="pct"/>
            <w:vAlign w:val="center"/>
          </w:tcPr>
          <w:p w:rsidR="00083060" w:rsidRPr="003453C1" w:rsidRDefault="00083060" w:rsidP="00083060">
            <w:pPr>
              <w:spacing w:line="240" w:lineRule="auto"/>
              <w:ind w:firstLine="33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3453C1">
              <w:rPr>
                <w:rFonts w:cs="Times New Roman"/>
                <w:sz w:val="20"/>
                <w:szCs w:val="20"/>
              </w:rPr>
              <w:t>От -40 до +60</w:t>
            </w:r>
          </w:p>
        </w:tc>
      </w:tr>
      <w:tr w:rsidR="00083060" w:rsidRPr="00E9015D" w:rsidTr="00083060">
        <w:trPr>
          <w:trHeight w:val="300"/>
        </w:trPr>
        <w:tc>
          <w:tcPr>
            <w:tcW w:w="3270" w:type="pct"/>
            <w:vAlign w:val="center"/>
          </w:tcPr>
          <w:p w:rsidR="00083060" w:rsidRPr="003453C1" w:rsidRDefault="00083060" w:rsidP="00083060">
            <w:pPr>
              <w:spacing w:line="240" w:lineRule="auto"/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3453C1">
              <w:rPr>
                <w:rFonts w:cs="Times New Roman"/>
                <w:sz w:val="20"/>
                <w:szCs w:val="20"/>
              </w:rPr>
              <w:t>Перекачиваемая жидкость</w:t>
            </w:r>
          </w:p>
        </w:tc>
        <w:tc>
          <w:tcPr>
            <w:tcW w:w="1730" w:type="pct"/>
            <w:vAlign w:val="center"/>
          </w:tcPr>
          <w:p w:rsidR="00083060" w:rsidRPr="003453C1" w:rsidRDefault="00083060" w:rsidP="00083060">
            <w:pPr>
              <w:spacing w:line="240" w:lineRule="auto"/>
              <w:ind w:firstLine="33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3453C1">
              <w:rPr>
                <w:rFonts w:cs="Times New Roman"/>
                <w:sz w:val="20"/>
                <w:szCs w:val="20"/>
              </w:rPr>
              <w:t>Водо-</w:t>
            </w:r>
            <w:proofErr w:type="spellStart"/>
            <w:r w:rsidRPr="003453C1">
              <w:rPr>
                <w:rFonts w:cs="Times New Roman"/>
                <w:sz w:val="20"/>
                <w:szCs w:val="20"/>
              </w:rPr>
              <w:t>метанольный</w:t>
            </w:r>
            <w:proofErr w:type="spellEnd"/>
            <w:r w:rsidRPr="003453C1">
              <w:rPr>
                <w:rFonts w:cs="Times New Roman"/>
                <w:sz w:val="20"/>
                <w:szCs w:val="20"/>
              </w:rPr>
              <w:t xml:space="preserve"> раствор</w:t>
            </w:r>
          </w:p>
        </w:tc>
      </w:tr>
      <w:tr w:rsidR="00083060" w:rsidRPr="00E9015D" w:rsidTr="00083060">
        <w:trPr>
          <w:trHeight w:val="300"/>
        </w:trPr>
        <w:tc>
          <w:tcPr>
            <w:tcW w:w="3270" w:type="pct"/>
            <w:vAlign w:val="center"/>
          </w:tcPr>
          <w:p w:rsidR="00083060" w:rsidRPr="003453C1" w:rsidRDefault="00083060" w:rsidP="00083060">
            <w:pPr>
              <w:spacing w:line="240" w:lineRule="auto"/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3453C1">
              <w:rPr>
                <w:rFonts w:cs="Times New Roman"/>
                <w:sz w:val="20"/>
                <w:szCs w:val="20"/>
              </w:rPr>
              <w:t>Исполнение</w:t>
            </w:r>
          </w:p>
        </w:tc>
        <w:tc>
          <w:tcPr>
            <w:tcW w:w="1730" w:type="pct"/>
            <w:vAlign w:val="center"/>
          </w:tcPr>
          <w:p w:rsidR="00083060" w:rsidRPr="003453C1" w:rsidRDefault="00083060" w:rsidP="00083060">
            <w:pPr>
              <w:spacing w:line="240" w:lineRule="auto"/>
              <w:ind w:firstLine="33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3453C1">
              <w:rPr>
                <w:rFonts w:cs="Times New Roman"/>
                <w:sz w:val="20"/>
                <w:szCs w:val="20"/>
              </w:rPr>
              <w:t>Взрывозащищенное</w:t>
            </w:r>
          </w:p>
        </w:tc>
      </w:tr>
      <w:tr w:rsidR="00083060" w:rsidRPr="00E9015D" w:rsidTr="00083060">
        <w:trPr>
          <w:trHeight w:val="300"/>
        </w:trPr>
        <w:tc>
          <w:tcPr>
            <w:tcW w:w="3270" w:type="pct"/>
            <w:vAlign w:val="center"/>
          </w:tcPr>
          <w:p w:rsidR="00083060" w:rsidRPr="003453C1" w:rsidRDefault="00083060" w:rsidP="00083060">
            <w:pPr>
              <w:spacing w:line="240" w:lineRule="auto"/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3453C1">
              <w:rPr>
                <w:rFonts w:cs="Times New Roman"/>
                <w:sz w:val="20"/>
                <w:szCs w:val="20"/>
              </w:rPr>
              <w:t>Тип привода</w:t>
            </w:r>
          </w:p>
        </w:tc>
        <w:tc>
          <w:tcPr>
            <w:tcW w:w="1730" w:type="pct"/>
            <w:vAlign w:val="center"/>
          </w:tcPr>
          <w:p w:rsidR="00083060" w:rsidRPr="003453C1" w:rsidRDefault="00083060" w:rsidP="00083060">
            <w:pPr>
              <w:spacing w:line="240" w:lineRule="auto"/>
              <w:ind w:firstLine="33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3453C1">
              <w:rPr>
                <w:rFonts w:cs="Times New Roman"/>
                <w:sz w:val="20"/>
                <w:szCs w:val="20"/>
              </w:rPr>
              <w:t>Электродвигатель</w:t>
            </w:r>
          </w:p>
        </w:tc>
      </w:tr>
      <w:tr w:rsidR="00083060" w:rsidRPr="00E9015D" w:rsidTr="00083060">
        <w:trPr>
          <w:trHeight w:val="300"/>
        </w:trPr>
        <w:tc>
          <w:tcPr>
            <w:tcW w:w="3270" w:type="pct"/>
            <w:vAlign w:val="center"/>
          </w:tcPr>
          <w:p w:rsidR="00083060" w:rsidRPr="003453C1" w:rsidRDefault="00083060" w:rsidP="00083060">
            <w:pPr>
              <w:spacing w:line="240" w:lineRule="auto"/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3453C1">
              <w:rPr>
                <w:rFonts w:cs="Times New Roman"/>
                <w:sz w:val="20"/>
                <w:szCs w:val="20"/>
              </w:rPr>
              <w:t>Марка электродвигателя</w:t>
            </w:r>
          </w:p>
        </w:tc>
        <w:tc>
          <w:tcPr>
            <w:tcW w:w="1730" w:type="pct"/>
            <w:vAlign w:val="center"/>
          </w:tcPr>
          <w:p w:rsidR="00083060" w:rsidRPr="003453C1" w:rsidRDefault="00083060" w:rsidP="00083060">
            <w:pPr>
              <w:spacing w:line="240" w:lineRule="auto"/>
              <w:ind w:firstLine="33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3453C1">
              <w:rPr>
                <w:rFonts w:cs="Times New Roman"/>
                <w:sz w:val="20"/>
                <w:szCs w:val="20"/>
              </w:rPr>
              <w:t>АИМ100S4У2</w:t>
            </w:r>
          </w:p>
        </w:tc>
      </w:tr>
      <w:tr w:rsidR="00083060" w:rsidRPr="00E9015D" w:rsidTr="00083060">
        <w:trPr>
          <w:trHeight w:val="300"/>
        </w:trPr>
        <w:tc>
          <w:tcPr>
            <w:tcW w:w="3270" w:type="pct"/>
            <w:vAlign w:val="center"/>
          </w:tcPr>
          <w:p w:rsidR="00083060" w:rsidRPr="003453C1" w:rsidRDefault="00083060" w:rsidP="00083060">
            <w:pPr>
              <w:spacing w:line="240" w:lineRule="auto"/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3453C1">
              <w:rPr>
                <w:rFonts w:cs="Times New Roman"/>
                <w:sz w:val="20"/>
                <w:szCs w:val="20"/>
              </w:rPr>
              <w:t>Номинальная</w:t>
            </w:r>
          </w:p>
          <w:p w:rsidR="00083060" w:rsidRPr="003453C1" w:rsidRDefault="00083060" w:rsidP="00083060">
            <w:pPr>
              <w:spacing w:line="240" w:lineRule="auto"/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3453C1">
              <w:rPr>
                <w:rFonts w:cs="Times New Roman"/>
                <w:sz w:val="20"/>
                <w:szCs w:val="20"/>
              </w:rPr>
              <w:t>мощность электродвигателя привода, кВт</w:t>
            </w:r>
          </w:p>
        </w:tc>
        <w:tc>
          <w:tcPr>
            <w:tcW w:w="1730" w:type="pct"/>
            <w:vAlign w:val="center"/>
          </w:tcPr>
          <w:p w:rsidR="00083060" w:rsidRPr="003453C1" w:rsidRDefault="00083060" w:rsidP="00083060">
            <w:pPr>
              <w:spacing w:line="240" w:lineRule="auto"/>
              <w:ind w:firstLine="33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3453C1">
              <w:rPr>
                <w:rFonts w:cs="Times New Roman"/>
                <w:sz w:val="20"/>
                <w:szCs w:val="20"/>
              </w:rPr>
              <w:t>3</w:t>
            </w:r>
          </w:p>
        </w:tc>
      </w:tr>
      <w:tr w:rsidR="00083060" w:rsidRPr="00E9015D" w:rsidTr="00083060">
        <w:trPr>
          <w:trHeight w:val="300"/>
        </w:trPr>
        <w:tc>
          <w:tcPr>
            <w:tcW w:w="3270" w:type="pct"/>
            <w:vAlign w:val="center"/>
          </w:tcPr>
          <w:p w:rsidR="00083060" w:rsidRPr="003453C1" w:rsidRDefault="00083060" w:rsidP="00083060">
            <w:pPr>
              <w:spacing w:line="240" w:lineRule="auto"/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3453C1">
              <w:rPr>
                <w:rFonts w:cs="Times New Roman"/>
                <w:sz w:val="20"/>
                <w:szCs w:val="20"/>
              </w:rPr>
              <w:t xml:space="preserve">Частота вращения электродвигателя, </w:t>
            </w:r>
            <w:proofErr w:type="gramStart"/>
            <w:r w:rsidRPr="003453C1">
              <w:rPr>
                <w:rFonts w:cs="Times New Roman"/>
                <w:sz w:val="20"/>
                <w:szCs w:val="20"/>
              </w:rPr>
              <w:t>об</w:t>
            </w:r>
            <w:proofErr w:type="gramEnd"/>
            <w:r w:rsidRPr="003453C1">
              <w:rPr>
                <w:rFonts w:cs="Times New Roman"/>
                <w:sz w:val="20"/>
                <w:szCs w:val="20"/>
              </w:rPr>
              <w:t>\мин</w:t>
            </w:r>
          </w:p>
        </w:tc>
        <w:tc>
          <w:tcPr>
            <w:tcW w:w="1730" w:type="pct"/>
            <w:vAlign w:val="center"/>
          </w:tcPr>
          <w:p w:rsidR="00083060" w:rsidRPr="003453C1" w:rsidRDefault="00083060" w:rsidP="00083060">
            <w:pPr>
              <w:spacing w:line="240" w:lineRule="auto"/>
              <w:ind w:firstLine="33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3453C1">
              <w:rPr>
                <w:rFonts w:cs="Times New Roman"/>
                <w:sz w:val="20"/>
                <w:szCs w:val="20"/>
              </w:rPr>
              <w:t>1450</w:t>
            </w:r>
          </w:p>
        </w:tc>
      </w:tr>
      <w:tr w:rsidR="00083060" w:rsidRPr="00E9015D" w:rsidTr="00083060">
        <w:trPr>
          <w:trHeight w:val="300"/>
        </w:trPr>
        <w:tc>
          <w:tcPr>
            <w:tcW w:w="3270" w:type="pct"/>
            <w:vAlign w:val="center"/>
          </w:tcPr>
          <w:p w:rsidR="00083060" w:rsidRPr="003453C1" w:rsidRDefault="00083060" w:rsidP="00083060">
            <w:pPr>
              <w:spacing w:line="240" w:lineRule="auto"/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3453C1">
              <w:rPr>
                <w:rFonts w:cs="Times New Roman"/>
                <w:sz w:val="20"/>
                <w:szCs w:val="20"/>
              </w:rPr>
              <w:t xml:space="preserve">Уровень и вид </w:t>
            </w:r>
            <w:proofErr w:type="spellStart"/>
            <w:r w:rsidRPr="003453C1">
              <w:rPr>
                <w:rFonts w:cs="Times New Roman"/>
                <w:sz w:val="20"/>
                <w:szCs w:val="20"/>
              </w:rPr>
              <w:t>взрывозащиты</w:t>
            </w:r>
            <w:proofErr w:type="spellEnd"/>
            <w:r w:rsidRPr="003453C1">
              <w:rPr>
                <w:rFonts w:cs="Times New Roman"/>
                <w:sz w:val="20"/>
                <w:szCs w:val="20"/>
              </w:rPr>
              <w:t xml:space="preserve"> электродвигателя</w:t>
            </w:r>
          </w:p>
        </w:tc>
        <w:tc>
          <w:tcPr>
            <w:tcW w:w="1730" w:type="pct"/>
            <w:vAlign w:val="center"/>
          </w:tcPr>
          <w:p w:rsidR="00083060" w:rsidRPr="003453C1" w:rsidRDefault="00083060" w:rsidP="00083060">
            <w:pPr>
              <w:spacing w:line="240" w:lineRule="auto"/>
              <w:ind w:firstLine="33"/>
              <w:contextualSpacing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3453C1">
              <w:rPr>
                <w:rFonts w:cs="Times New Roman"/>
                <w:sz w:val="20"/>
                <w:szCs w:val="20"/>
              </w:rPr>
              <w:t>1</w:t>
            </w:r>
            <w:r w:rsidRPr="003453C1">
              <w:rPr>
                <w:rFonts w:cs="Times New Roman"/>
                <w:sz w:val="20"/>
                <w:szCs w:val="20"/>
                <w:lang w:val="en-US"/>
              </w:rPr>
              <w:t>ExdeIIBT4</w:t>
            </w:r>
          </w:p>
        </w:tc>
      </w:tr>
      <w:tr w:rsidR="00083060" w:rsidRPr="00E9015D" w:rsidTr="00083060">
        <w:trPr>
          <w:trHeight w:val="300"/>
        </w:trPr>
        <w:tc>
          <w:tcPr>
            <w:tcW w:w="3270" w:type="pct"/>
            <w:vAlign w:val="center"/>
          </w:tcPr>
          <w:p w:rsidR="00083060" w:rsidRPr="003453C1" w:rsidRDefault="00083060" w:rsidP="00083060">
            <w:pPr>
              <w:spacing w:line="240" w:lineRule="auto"/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3453C1">
              <w:rPr>
                <w:rFonts w:cs="Times New Roman"/>
                <w:sz w:val="20"/>
                <w:szCs w:val="20"/>
              </w:rPr>
              <w:t>Степень защиты электродвигателя</w:t>
            </w:r>
          </w:p>
        </w:tc>
        <w:tc>
          <w:tcPr>
            <w:tcW w:w="1730" w:type="pct"/>
            <w:vAlign w:val="center"/>
          </w:tcPr>
          <w:p w:rsidR="00083060" w:rsidRPr="003453C1" w:rsidRDefault="00083060" w:rsidP="00083060">
            <w:pPr>
              <w:spacing w:line="240" w:lineRule="auto"/>
              <w:ind w:firstLine="33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3453C1">
              <w:rPr>
                <w:rFonts w:cs="Times New Roman"/>
                <w:sz w:val="20"/>
                <w:szCs w:val="20"/>
                <w:lang w:val="en-US"/>
              </w:rPr>
              <w:t>IP</w:t>
            </w:r>
            <w:r w:rsidRPr="003453C1">
              <w:rPr>
                <w:rFonts w:cs="Times New Roman"/>
                <w:sz w:val="20"/>
                <w:szCs w:val="20"/>
              </w:rPr>
              <w:t xml:space="preserve"> 54</w:t>
            </w:r>
          </w:p>
        </w:tc>
      </w:tr>
      <w:tr w:rsidR="00083060" w:rsidRPr="00E9015D" w:rsidTr="00083060">
        <w:trPr>
          <w:trHeight w:val="300"/>
        </w:trPr>
        <w:tc>
          <w:tcPr>
            <w:tcW w:w="3270" w:type="pct"/>
            <w:vAlign w:val="center"/>
          </w:tcPr>
          <w:p w:rsidR="00083060" w:rsidRPr="003453C1" w:rsidRDefault="00083060" w:rsidP="00083060">
            <w:pPr>
              <w:spacing w:line="240" w:lineRule="auto"/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3453C1">
              <w:rPr>
                <w:rFonts w:cs="Times New Roman"/>
                <w:sz w:val="20"/>
                <w:szCs w:val="20"/>
              </w:rPr>
              <w:t>Габариты Д/</w:t>
            </w:r>
            <w:proofErr w:type="gramStart"/>
            <w:r w:rsidRPr="003453C1">
              <w:rPr>
                <w:rFonts w:cs="Times New Roman"/>
                <w:sz w:val="20"/>
                <w:szCs w:val="20"/>
              </w:rPr>
              <w:t>Ш</w:t>
            </w:r>
            <w:proofErr w:type="gramEnd"/>
            <w:r w:rsidRPr="003453C1">
              <w:rPr>
                <w:rFonts w:cs="Times New Roman"/>
                <w:sz w:val="20"/>
                <w:szCs w:val="20"/>
              </w:rPr>
              <w:t>/В, мм</w:t>
            </w:r>
          </w:p>
        </w:tc>
        <w:tc>
          <w:tcPr>
            <w:tcW w:w="1730" w:type="pct"/>
            <w:vAlign w:val="center"/>
          </w:tcPr>
          <w:p w:rsidR="00083060" w:rsidRPr="003453C1" w:rsidRDefault="00083060" w:rsidP="00083060">
            <w:pPr>
              <w:spacing w:line="240" w:lineRule="auto"/>
              <w:ind w:firstLine="33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3453C1">
              <w:rPr>
                <w:rFonts w:cs="Times New Roman"/>
                <w:sz w:val="20"/>
                <w:szCs w:val="20"/>
              </w:rPr>
              <w:t>807/311/672</w:t>
            </w:r>
          </w:p>
        </w:tc>
      </w:tr>
      <w:tr w:rsidR="00083060" w:rsidRPr="00E9015D" w:rsidTr="00083060">
        <w:trPr>
          <w:trHeight w:val="300"/>
        </w:trPr>
        <w:tc>
          <w:tcPr>
            <w:tcW w:w="3270" w:type="pct"/>
            <w:vAlign w:val="center"/>
          </w:tcPr>
          <w:p w:rsidR="00083060" w:rsidRPr="003453C1" w:rsidRDefault="00083060" w:rsidP="00083060">
            <w:pPr>
              <w:spacing w:line="240" w:lineRule="auto"/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3453C1">
              <w:rPr>
                <w:rFonts w:cs="Times New Roman"/>
                <w:sz w:val="20"/>
                <w:szCs w:val="20"/>
              </w:rPr>
              <w:t xml:space="preserve">Масса, </w:t>
            </w:r>
            <w:proofErr w:type="gramStart"/>
            <w:r w:rsidRPr="003453C1">
              <w:rPr>
                <w:rFonts w:cs="Times New Roman"/>
                <w:sz w:val="20"/>
                <w:szCs w:val="20"/>
              </w:rPr>
              <w:t>кг</w:t>
            </w:r>
            <w:proofErr w:type="gramEnd"/>
          </w:p>
        </w:tc>
        <w:tc>
          <w:tcPr>
            <w:tcW w:w="1730" w:type="pct"/>
            <w:vAlign w:val="center"/>
          </w:tcPr>
          <w:p w:rsidR="00083060" w:rsidRPr="003453C1" w:rsidRDefault="00083060" w:rsidP="00083060">
            <w:pPr>
              <w:spacing w:line="240" w:lineRule="auto"/>
              <w:ind w:firstLine="33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3453C1">
              <w:rPr>
                <w:rFonts w:cs="Times New Roman"/>
                <w:sz w:val="20"/>
                <w:szCs w:val="20"/>
              </w:rPr>
              <w:t>113</w:t>
            </w:r>
          </w:p>
        </w:tc>
      </w:tr>
      <w:tr w:rsidR="00083060" w:rsidRPr="00E9015D" w:rsidTr="00083060">
        <w:trPr>
          <w:trHeight w:val="300"/>
        </w:trPr>
        <w:tc>
          <w:tcPr>
            <w:tcW w:w="3270" w:type="pct"/>
            <w:vAlign w:val="center"/>
          </w:tcPr>
          <w:p w:rsidR="00083060" w:rsidRPr="003453C1" w:rsidRDefault="00083060" w:rsidP="00A91C1A">
            <w:pPr>
              <w:spacing w:line="240" w:lineRule="auto"/>
              <w:ind w:left="709" w:firstLine="0"/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3453C1">
              <w:rPr>
                <w:rFonts w:cs="Times New Roman"/>
                <w:sz w:val="20"/>
                <w:szCs w:val="20"/>
              </w:rPr>
              <w:t>Назначенный ресурс до капитального ремонта, ч., не менее</w:t>
            </w:r>
          </w:p>
        </w:tc>
        <w:tc>
          <w:tcPr>
            <w:tcW w:w="1730" w:type="pct"/>
            <w:vAlign w:val="center"/>
          </w:tcPr>
          <w:p w:rsidR="00083060" w:rsidRPr="003453C1" w:rsidRDefault="00083060" w:rsidP="00083060">
            <w:pPr>
              <w:spacing w:line="240" w:lineRule="auto"/>
              <w:ind w:firstLine="33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3453C1">
              <w:rPr>
                <w:rFonts w:cs="Times New Roman"/>
                <w:sz w:val="20"/>
                <w:szCs w:val="20"/>
              </w:rPr>
              <w:t>25000</w:t>
            </w:r>
          </w:p>
        </w:tc>
      </w:tr>
      <w:tr w:rsidR="00083060" w:rsidRPr="00E9015D" w:rsidTr="00083060">
        <w:trPr>
          <w:trHeight w:val="300"/>
        </w:trPr>
        <w:tc>
          <w:tcPr>
            <w:tcW w:w="3270" w:type="pct"/>
            <w:vAlign w:val="center"/>
          </w:tcPr>
          <w:p w:rsidR="00083060" w:rsidRPr="003453C1" w:rsidRDefault="00083060" w:rsidP="00083060">
            <w:pPr>
              <w:spacing w:line="240" w:lineRule="auto"/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3453C1">
              <w:rPr>
                <w:rFonts w:cs="Times New Roman"/>
                <w:sz w:val="20"/>
                <w:szCs w:val="20"/>
              </w:rPr>
              <w:t>Наработка на отказ, ч., не менее</w:t>
            </w:r>
          </w:p>
        </w:tc>
        <w:tc>
          <w:tcPr>
            <w:tcW w:w="1730" w:type="pct"/>
            <w:vAlign w:val="center"/>
          </w:tcPr>
          <w:p w:rsidR="00083060" w:rsidRPr="003453C1" w:rsidRDefault="00083060" w:rsidP="00083060">
            <w:pPr>
              <w:spacing w:line="240" w:lineRule="auto"/>
              <w:ind w:firstLine="33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3453C1">
              <w:rPr>
                <w:rFonts w:cs="Times New Roman"/>
                <w:sz w:val="20"/>
                <w:szCs w:val="20"/>
              </w:rPr>
              <w:t>7000</w:t>
            </w:r>
          </w:p>
        </w:tc>
      </w:tr>
      <w:tr w:rsidR="00083060" w:rsidRPr="00E9015D" w:rsidTr="00C22727">
        <w:trPr>
          <w:trHeight w:val="105"/>
        </w:trPr>
        <w:tc>
          <w:tcPr>
            <w:tcW w:w="3270" w:type="pct"/>
            <w:vAlign w:val="center"/>
          </w:tcPr>
          <w:p w:rsidR="00083060" w:rsidRPr="003453C1" w:rsidRDefault="00083060" w:rsidP="00083060">
            <w:pPr>
              <w:spacing w:line="240" w:lineRule="auto"/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3453C1">
              <w:rPr>
                <w:rFonts w:cs="Times New Roman"/>
                <w:sz w:val="20"/>
                <w:szCs w:val="20"/>
              </w:rPr>
              <w:t>Срок службы, лет</w:t>
            </w:r>
          </w:p>
        </w:tc>
        <w:tc>
          <w:tcPr>
            <w:tcW w:w="1730" w:type="pct"/>
            <w:vAlign w:val="center"/>
          </w:tcPr>
          <w:p w:rsidR="00083060" w:rsidRPr="003453C1" w:rsidRDefault="003C2B02" w:rsidP="00083060">
            <w:pPr>
              <w:spacing w:line="240" w:lineRule="auto"/>
              <w:ind w:firstLine="33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3453C1">
              <w:rPr>
                <w:rFonts w:cs="Times New Roman"/>
                <w:sz w:val="20"/>
                <w:szCs w:val="20"/>
              </w:rPr>
              <w:t>2</w:t>
            </w:r>
            <w:r w:rsidR="00083060" w:rsidRPr="003453C1">
              <w:rPr>
                <w:rFonts w:cs="Times New Roman"/>
                <w:sz w:val="20"/>
                <w:szCs w:val="20"/>
              </w:rPr>
              <w:t>0</w:t>
            </w:r>
          </w:p>
        </w:tc>
      </w:tr>
    </w:tbl>
    <w:p w:rsidR="00E9015D" w:rsidRPr="00E9015D" w:rsidRDefault="00C22727" w:rsidP="00D47369">
      <w:pPr>
        <w:pStyle w:val="a4"/>
        <w:spacing w:line="276" w:lineRule="auto"/>
        <w:ind w:left="1069" w:firstLine="0"/>
        <w:rPr>
          <w:i/>
          <w:sz w:val="24"/>
          <w:szCs w:val="24"/>
        </w:rPr>
      </w:pPr>
      <w:r w:rsidRPr="00C22727">
        <w:rPr>
          <w:sz w:val="24"/>
          <w:szCs w:val="24"/>
        </w:rPr>
        <w:t xml:space="preserve">1.2. </w:t>
      </w:r>
      <w:r w:rsidR="00E9015D" w:rsidRPr="00C22727">
        <w:rPr>
          <w:sz w:val="24"/>
          <w:szCs w:val="24"/>
        </w:rPr>
        <w:t>Комплектность</w:t>
      </w:r>
      <w:r w:rsidR="00E9015D" w:rsidRPr="00E9015D">
        <w:rPr>
          <w:i/>
          <w:sz w:val="24"/>
          <w:szCs w:val="24"/>
        </w:rPr>
        <w:t>:</w:t>
      </w:r>
    </w:p>
    <w:p w:rsidR="00DE71A7" w:rsidRPr="00DE71A7" w:rsidRDefault="00E9015D" w:rsidP="00DE71A7">
      <w:pPr>
        <w:pStyle w:val="a4"/>
        <w:spacing w:line="276" w:lineRule="auto"/>
        <w:ind w:left="1069" w:firstLine="0"/>
        <w:rPr>
          <w:sz w:val="20"/>
          <w:szCs w:val="20"/>
        </w:rPr>
      </w:pPr>
      <w:r>
        <w:rPr>
          <w:sz w:val="24"/>
          <w:szCs w:val="24"/>
        </w:rPr>
        <w:t xml:space="preserve">- </w:t>
      </w:r>
      <w:r w:rsidR="00A57A72" w:rsidRPr="00DE71A7">
        <w:rPr>
          <w:b/>
          <w:sz w:val="24"/>
          <w:szCs w:val="24"/>
        </w:rPr>
        <w:t>Комплект ЗИП к насосу</w:t>
      </w:r>
      <w:r w:rsidR="00DE71A7">
        <w:rPr>
          <w:sz w:val="24"/>
          <w:szCs w:val="24"/>
        </w:rPr>
        <w:t xml:space="preserve"> (</w:t>
      </w:r>
      <w:r w:rsidR="00DE71A7" w:rsidRPr="00DE71A7">
        <w:rPr>
          <w:sz w:val="20"/>
          <w:szCs w:val="20"/>
        </w:rPr>
        <w:t>Плунжер АР31-01-001 – 1 шт.;</w:t>
      </w:r>
      <w:r w:rsidR="00DE71A7" w:rsidRPr="00DE71A7">
        <w:rPr>
          <w:sz w:val="20"/>
          <w:szCs w:val="20"/>
        </w:rPr>
        <w:t xml:space="preserve"> </w:t>
      </w:r>
      <w:r w:rsidR="00DE71A7" w:rsidRPr="00DE71A7">
        <w:rPr>
          <w:sz w:val="20"/>
          <w:szCs w:val="20"/>
        </w:rPr>
        <w:t>Шарик 15,875 – 1 шт.;</w:t>
      </w:r>
    </w:p>
    <w:p w:rsidR="00E9015D" w:rsidRDefault="00DE71A7" w:rsidP="00DE71A7">
      <w:pPr>
        <w:pStyle w:val="a4"/>
        <w:spacing w:line="276" w:lineRule="auto"/>
        <w:ind w:left="1069" w:firstLine="0"/>
        <w:rPr>
          <w:sz w:val="24"/>
          <w:szCs w:val="24"/>
        </w:rPr>
      </w:pPr>
      <w:proofErr w:type="gramStart"/>
      <w:r w:rsidRPr="00DE71A7">
        <w:rPr>
          <w:sz w:val="20"/>
          <w:szCs w:val="20"/>
        </w:rPr>
        <w:t xml:space="preserve">Манжета шевронная АР18-01-012-09 (Ф-4) Ø20хØ40 – 7 шт.; </w:t>
      </w:r>
      <w:proofErr w:type="spellStart"/>
      <w:r w:rsidRPr="00DE71A7">
        <w:rPr>
          <w:sz w:val="20"/>
          <w:szCs w:val="20"/>
        </w:rPr>
        <w:t>Грундбукса</w:t>
      </w:r>
      <w:proofErr w:type="spellEnd"/>
      <w:r w:rsidRPr="00DE71A7">
        <w:rPr>
          <w:sz w:val="20"/>
          <w:szCs w:val="20"/>
        </w:rPr>
        <w:t xml:space="preserve"> АР18-01-014-09 (композит Ф-4)  – 1 шт.; Корпуса клапана АР31-01-018 – 2 шт.; Седло клапана АР31-01-019 – 2 шт.; Прокладка АР31-01-017 – 4 шт.</w:t>
      </w:r>
      <w:r>
        <w:rPr>
          <w:sz w:val="24"/>
          <w:szCs w:val="24"/>
        </w:rPr>
        <w:t>)</w:t>
      </w:r>
      <w:r w:rsidR="002478C5">
        <w:rPr>
          <w:sz w:val="24"/>
          <w:szCs w:val="24"/>
        </w:rPr>
        <w:t xml:space="preserve"> – </w:t>
      </w:r>
      <w:r w:rsidR="005272EF" w:rsidRPr="00DE71A7">
        <w:rPr>
          <w:b/>
          <w:sz w:val="24"/>
          <w:szCs w:val="24"/>
        </w:rPr>
        <w:t>5</w:t>
      </w:r>
      <w:r w:rsidR="00A57A72" w:rsidRPr="00DE71A7">
        <w:rPr>
          <w:b/>
          <w:sz w:val="24"/>
          <w:szCs w:val="24"/>
        </w:rPr>
        <w:t xml:space="preserve"> </w:t>
      </w:r>
      <w:proofErr w:type="spellStart"/>
      <w:r w:rsidR="00A57A72" w:rsidRPr="00DE71A7">
        <w:rPr>
          <w:b/>
          <w:sz w:val="24"/>
          <w:szCs w:val="24"/>
        </w:rPr>
        <w:t>компл</w:t>
      </w:r>
      <w:proofErr w:type="spellEnd"/>
      <w:r w:rsidR="00A57A72" w:rsidRPr="00DE71A7">
        <w:rPr>
          <w:b/>
          <w:sz w:val="24"/>
          <w:szCs w:val="24"/>
        </w:rPr>
        <w:t>.</w:t>
      </w:r>
      <w:proofErr w:type="gramEnd"/>
    </w:p>
    <w:p w:rsidR="003453C1" w:rsidRDefault="003453C1" w:rsidP="00C22727">
      <w:pPr>
        <w:pStyle w:val="a4"/>
        <w:spacing w:line="276" w:lineRule="auto"/>
        <w:ind w:left="0" w:firstLine="0"/>
        <w:rPr>
          <w:b/>
          <w:sz w:val="24"/>
          <w:szCs w:val="24"/>
        </w:rPr>
      </w:pPr>
    </w:p>
    <w:p w:rsidR="00C22727" w:rsidRPr="003453C1" w:rsidRDefault="00C22727" w:rsidP="00C22727">
      <w:pPr>
        <w:pStyle w:val="a4"/>
        <w:spacing w:line="276" w:lineRule="auto"/>
        <w:ind w:left="0" w:firstLine="0"/>
        <w:rPr>
          <w:b/>
          <w:sz w:val="24"/>
          <w:szCs w:val="24"/>
        </w:rPr>
      </w:pPr>
      <w:r w:rsidRPr="00C22727">
        <w:rPr>
          <w:b/>
          <w:sz w:val="24"/>
          <w:szCs w:val="24"/>
        </w:rPr>
        <w:t>2</w:t>
      </w:r>
      <w:r w:rsidRPr="003453C1">
        <w:rPr>
          <w:b/>
          <w:sz w:val="24"/>
          <w:szCs w:val="24"/>
        </w:rPr>
        <w:t xml:space="preserve">.  </w:t>
      </w:r>
      <w:r w:rsidRPr="003453C1">
        <w:rPr>
          <w:rFonts w:cs="Times New Roman"/>
          <w:sz w:val="24"/>
          <w:szCs w:val="24"/>
        </w:rPr>
        <w:t>Д</w:t>
      </w:r>
      <w:r w:rsidRPr="00C22727">
        <w:rPr>
          <w:rFonts w:cs="Times New Roman"/>
          <w:sz w:val="24"/>
          <w:szCs w:val="24"/>
        </w:rPr>
        <w:t>озировочный агрегат НД</w:t>
      </w:r>
      <w:proofErr w:type="gramStart"/>
      <w:r w:rsidRPr="00C22727">
        <w:rPr>
          <w:rFonts w:cs="Times New Roman"/>
          <w:sz w:val="24"/>
          <w:szCs w:val="24"/>
        </w:rPr>
        <w:t>2</w:t>
      </w:r>
      <w:proofErr w:type="gramEnd"/>
      <w:r w:rsidRPr="00C22727">
        <w:rPr>
          <w:rFonts w:cs="Times New Roman"/>
          <w:sz w:val="24"/>
          <w:szCs w:val="24"/>
        </w:rPr>
        <w:t>,5 200/63 К14B</w:t>
      </w:r>
      <w:r w:rsidR="003453C1" w:rsidRPr="003453C1">
        <w:rPr>
          <w:rFonts w:cs="Times New Roman"/>
          <w:sz w:val="24"/>
          <w:szCs w:val="24"/>
        </w:rPr>
        <w:t>, в количестве 1 шт.</w:t>
      </w:r>
    </w:p>
    <w:p w:rsidR="003453C1" w:rsidRPr="003453C1" w:rsidRDefault="003453C1" w:rsidP="003453C1">
      <w:pPr>
        <w:pStyle w:val="a4"/>
        <w:numPr>
          <w:ilvl w:val="1"/>
          <w:numId w:val="12"/>
        </w:numPr>
        <w:spacing w:line="276" w:lineRule="auto"/>
        <w:rPr>
          <w:b/>
          <w:sz w:val="24"/>
          <w:szCs w:val="24"/>
        </w:rPr>
      </w:pPr>
      <w:r w:rsidRPr="003453C1">
        <w:rPr>
          <w:b/>
          <w:sz w:val="24"/>
          <w:szCs w:val="24"/>
        </w:rPr>
        <w:t xml:space="preserve"> Основные технические требования к поставляемому изделию: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0137"/>
      </w:tblGrid>
      <w:tr w:rsidR="003453C1" w:rsidRPr="003453C1" w:rsidTr="003453C1">
        <w:tc>
          <w:tcPr>
            <w:tcW w:w="5000" w:type="pct"/>
          </w:tcPr>
          <w:p w:rsidR="003453C1" w:rsidRPr="00C22727" w:rsidRDefault="003453C1" w:rsidP="00C22727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22727">
              <w:rPr>
                <w:rFonts w:cs="Times New Roman"/>
                <w:b/>
                <w:sz w:val="24"/>
                <w:szCs w:val="24"/>
              </w:rPr>
              <w:t>Технические параметры</w:t>
            </w:r>
          </w:p>
        </w:tc>
      </w:tr>
      <w:tr w:rsidR="003453C1" w:rsidRPr="003453C1" w:rsidTr="003453C1">
        <w:trPr>
          <w:trHeight w:val="70"/>
        </w:trPr>
        <w:tc>
          <w:tcPr>
            <w:tcW w:w="5000" w:type="pct"/>
          </w:tcPr>
          <w:p w:rsidR="003453C1" w:rsidRPr="00C22727" w:rsidRDefault="003453C1" w:rsidP="003453C1">
            <w:pPr>
              <w:spacing w:before="120" w:line="240" w:lineRule="auto"/>
              <w:ind w:right="-95" w:firstLine="0"/>
              <w:rPr>
                <w:rFonts w:eastAsia="Times New Roman" w:cs="Times New Roman"/>
                <w:sz w:val="20"/>
                <w:szCs w:val="20"/>
              </w:rPr>
            </w:pPr>
            <w:r w:rsidRPr="00C22727">
              <w:rPr>
                <w:rFonts w:eastAsia="Times New Roman" w:cs="Times New Roman"/>
                <w:sz w:val="20"/>
                <w:szCs w:val="20"/>
              </w:rPr>
              <w:t>агрегат с одним гидроцилиндром, </w:t>
            </w:r>
            <w:r w:rsidRPr="00C22727">
              <w:rPr>
                <w:rFonts w:eastAsia="Times New Roman" w:cs="Times New Roman"/>
                <w:b/>
                <w:bCs/>
                <w:sz w:val="20"/>
                <w:szCs w:val="20"/>
              </w:rPr>
              <w:t>категория точности дозирования 2,5</w:t>
            </w:r>
            <w:r w:rsidRPr="00C22727">
              <w:rPr>
                <w:rFonts w:eastAsia="Times New Roman" w:cs="Times New Roman"/>
                <w:sz w:val="20"/>
                <w:szCs w:val="20"/>
              </w:rPr>
              <w:t>, регулирование подачи изменением длины хода плунжера </w:t>
            </w:r>
            <w:r w:rsidRPr="00C22727">
              <w:rPr>
                <w:rFonts w:eastAsia="Times New Roman" w:cs="Times New Roman"/>
                <w:b/>
                <w:bCs/>
                <w:sz w:val="20"/>
                <w:szCs w:val="20"/>
              </w:rPr>
              <w:t>вручную при остановленном агрегате</w:t>
            </w:r>
            <w:r w:rsidRPr="00C22727">
              <w:rPr>
                <w:rFonts w:eastAsia="Times New Roman" w:cs="Times New Roman"/>
                <w:sz w:val="20"/>
                <w:szCs w:val="20"/>
              </w:rPr>
              <w:t>, номинальная подача </w:t>
            </w:r>
            <w:r w:rsidRPr="00C22727">
              <w:rPr>
                <w:rFonts w:eastAsia="Times New Roman" w:cs="Times New Roman"/>
                <w:b/>
                <w:bCs/>
                <w:sz w:val="20"/>
                <w:szCs w:val="20"/>
              </w:rPr>
              <w:t>200 л/час</w:t>
            </w:r>
            <w:r w:rsidRPr="00C22727">
              <w:rPr>
                <w:rFonts w:eastAsia="Times New Roman" w:cs="Times New Roman"/>
                <w:sz w:val="20"/>
                <w:szCs w:val="20"/>
              </w:rPr>
              <w:t>, предельное давление </w:t>
            </w:r>
            <w:r w:rsidRPr="00C22727">
              <w:rPr>
                <w:rFonts w:eastAsia="Times New Roman" w:cs="Times New Roman"/>
                <w:b/>
                <w:bCs/>
                <w:sz w:val="20"/>
                <w:szCs w:val="20"/>
              </w:rPr>
              <w:t>63 кгс/см</w:t>
            </w:r>
            <w:proofErr w:type="gramStart"/>
            <w:r w:rsidRPr="00C22727">
              <w:rPr>
                <w:rFonts w:eastAsia="Times New Roman" w:cs="Times New Roman"/>
                <w:b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C22727">
              <w:rPr>
                <w:rFonts w:eastAsia="Times New Roman" w:cs="Times New Roman"/>
                <w:sz w:val="20"/>
                <w:szCs w:val="20"/>
              </w:rPr>
              <w:t>, проточная часть из стали 12Х18Н9Т, без рубашки обогрева, </w:t>
            </w:r>
            <w:r w:rsidRPr="00C22727">
              <w:rPr>
                <w:rFonts w:eastAsia="Times New Roman" w:cs="Times New Roman"/>
                <w:b/>
                <w:bCs/>
                <w:sz w:val="20"/>
                <w:szCs w:val="20"/>
              </w:rPr>
              <w:t>с устройством фонаря</w:t>
            </w:r>
            <w:r w:rsidRPr="00C22727">
              <w:rPr>
                <w:rFonts w:eastAsia="Times New Roman" w:cs="Times New Roman"/>
                <w:sz w:val="20"/>
                <w:szCs w:val="20"/>
              </w:rPr>
              <w:t>, электродвигатель </w:t>
            </w:r>
            <w:r w:rsidRPr="00C22727">
              <w:rPr>
                <w:rFonts w:eastAsia="Times New Roman" w:cs="Times New Roman"/>
                <w:b/>
                <w:bCs/>
                <w:sz w:val="20"/>
                <w:szCs w:val="20"/>
              </w:rPr>
              <w:t>взрывозащищенного исполнения</w:t>
            </w:r>
            <w:r w:rsidRPr="00C22727">
              <w:rPr>
                <w:rFonts w:eastAsia="Times New Roman" w:cs="Times New Roman"/>
                <w:sz w:val="20"/>
                <w:szCs w:val="20"/>
              </w:rPr>
              <w:t>, мощность двигателя </w:t>
            </w:r>
            <w:r w:rsidRPr="00C22727">
              <w:rPr>
                <w:rFonts w:eastAsia="Times New Roman" w:cs="Times New Roman"/>
                <w:b/>
                <w:bCs/>
                <w:sz w:val="20"/>
                <w:szCs w:val="20"/>
              </w:rPr>
              <w:t>1,5 кВт</w:t>
            </w:r>
            <w:r w:rsidRPr="00C22727">
              <w:rPr>
                <w:rFonts w:eastAsia="Times New Roman" w:cs="Times New Roman"/>
                <w:sz w:val="20"/>
                <w:szCs w:val="20"/>
              </w:rPr>
              <w:t>.</w:t>
            </w:r>
          </w:p>
        </w:tc>
      </w:tr>
    </w:tbl>
    <w:p w:rsidR="003453C1" w:rsidRPr="00C22727" w:rsidRDefault="003453C1" w:rsidP="003453C1">
      <w:pPr>
        <w:spacing w:line="240" w:lineRule="auto"/>
        <w:ind w:left="993" w:right="-95" w:firstLine="0"/>
        <w:jc w:val="left"/>
        <w:rPr>
          <w:rFonts w:eastAsia="Times New Roman" w:cs="Times New Roman"/>
          <w:sz w:val="22"/>
        </w:rPr>
      </w:pPr>
      <w:r w:rsidRPr="003453C1">
        <w:rPr>
          <w:sz w:val="22"/>
        </w:rPr>
        <w:t xml:space="preserve">2.2. </w:t>
      </w:r>
      <w:r w:rsidRPr="003453C1">
        <w:rPr>
          <w:rFonts w:eastAsia="Times New Roman" w:cs="Times New Roman"/>
          <w:sz w:val="22"/>
        </w:rPr>
        <w:t>Комплектность</w:t>
      </w:r>
      <w:r w:rsidRPr="00C22727">
        <w:rPr>
          <w:rFonts w:eastAsia="Times New Roman" w:cs="Times New Roman"/>
          <w:sz w:val="22"/>
        </w:rPr>
        <w:t>:</w:t>
      </w:r>
    </w:p>
    <w:p w:rsidR="003453C1" w:rsidRPr="00C22727" w:rsidRDefault="003453C1" w:rsidP="003453C1">
      <w:pPr>
        <w:numPr>
          <w:ilvl w:val="0"/>
          <w:numId w:val="10"/>
        </w:numPr>
        <w:spacing w:line="240" w:lineRule="auto"/>
        <w:ind w:left="993" w:right="-95" w:firstLine="0"/>
        <w:jc w:val="left"/>
        <w:rPr>
          <w:rFonts w:eastAsia="Times New Roman" w:cs="Times New Roman"/>
          <w:sz w:val="22"/>
        </w:rPr>
      </w:pPr>
      <w:r w:rsidRPr="00C22727">
        <w:rPr>
          <w:rFonts w:eastAsia="Times New Roman" w:cs="Times New Roman"/>
          <w:sz w:val="22"/>
        </w:rPr>
        <w:t>клапан предохранительный типа КП-КП02-6/100</w:t>
      </w:r>
    </w:p>
    <w:p w:rsidR="003453C1" w:rsidRPr="00C22727" w:rsidRDefault="003453C1" w:rsidP="003453C1">
      <w:pPr>
        <w:numPr>
          <w:ilvl w:val="0"/>
          <w:numId w:val="10"/>
        </w:numPr>
        <w:spacing w:line="240" w:lineRule="auto"/>
        <w:ind w:left="993" w:right="-95" w:firstLine="0"/>
        <w:jc w:val="left"/>
        <w:rPr>
          <w:rFonts w:eastAsia="Times New Roman" w:cs="Times New Roman"/>
          <w:sz w:val="22"/>
        </w:rPr>
      </w:pPr>
      <w:r w:rsidRPr="00C22727">
        <w:rPr>
          <w:rFonts w:eastAsia="Times New Roman" w:cs="Times New Roman"/>
          <w:sz w:val="22"/>
        </w:rPr>
        <w:t xml:space="preserve">клапан обратный типа КО </w:t>
      </w:r>
      <w:proofErr w:type="gramStart"/>
      <w:r w:rsidRPr="00C22727">
        <w:rPr>
          <w:rFonts w:eastAsia="Times New Roman" w:cs="Times New Roman"/>
          <w:sz w:val="22"/>
        </w:rPr>
        <w:t>-К</w:t>
      </w:r>
      <w:proofErr w:type="gramEnd"/>
      <w:r w:rsidRPr="00C22727">
        <w:rPr>
          <w:rFonts w:eastAsia="Times New Roman" w:cs="Times New Roman"/>
          <w:sz w:val="22"/>
        </w:rPr>
        <w:t>О15-250-Н</w:t>
      </w:r>
    </w:p>
    <w:p w:rsidR="003453C1" w:rsidRPr="00C22727" w:rsidRDefault="003453C1" w:rsidP="003453C1">
      <w:pPr>
        <w:numPr>
          <w:ilvl w:val="0"/>
          <w:numId w:val="10"/>
        </w:numPr>
        <w:spacing w:line="240" w:lineRule="auto"/>
        <w:ind w:left="993" w:right="-95" w:firstLine="0"/>
        <w:jc w:val="left"/>
        <w:rPr>
          <w:rFonts w:eastAsia="Times New Roman" w:cs="Times New Roman"/>
          <w:sz w:val="22"/>
        </w:rPr>
      </w:pPr>
      <w:proofErr w:type="spellStart"/>
      <w:r w:rsidRPr="00C22727">
        <w:rPr>
          <w:rFonts w:eastAsia="Times New Roman" w:cs="Times New Roman"/>
          <w:sz w:val="22"/>
        </w:rPr>
        <w:t>пневмогидроаккумулятор</w:t>
      </w:r>
      <w:proofErr w:type="spellEnd"/>
      <w:r w:rsidRPr="00C22727">
        <w:rPr>
          <w:rFonts w:eastAsia="Times New Roman" w:cs="Times New Roman"/>
          <w:sz w:val="22"/>
        </w:rPr>
        <w:t xml:space="preserve"> типа ПГА – ПГА</w:t>
      </w:r>
      <w:proofErr w:type="gramStart"/>
      <w:r w:rsidRPr="00C22727">
        <w:rPr>
          <w:rFonts w:eastAsia="Times New Roman" w:cs="Times New Roman"/>
          <w:sz w:val="22"/>
        </w:rPr>
        <w:t>0</w:t>
      </w:r>
      <w:proofErr w:type="gramEnd"/>
      <w:r w:rsidRPr="00C22727">
        <w:rPr>
          <w:rFonts w:eastAsia="Times New Roman" w:cs="Times New Roman"/>
          <w:sz w:val="22"/>
        </w:rPr>
        <w:t>,25/63-М</w:t>
      </w:r>
    </w:p>
    <w:p w:rsidR="003453C1" w:rsidRPr="00C22727" w:rsidRDefault="003453C1" w:rsidP="003453C1">
      <w:pPr>
        <w:numPr>
          <w:ilvl w:val="0"/>
          <w:numId w:val="10"/>
        </w:numPr>
        <w:spacing w:line="240" w:lineRule="auto"/>
        <w:ind w:left="993" w:right="-95" w:firstLine="0"/>
        <w:jc w:val="left"/>
        <w:rPr>
          <w:rFonts w:eastAsia="Times New Roman" w:cs="Times New Roman"/>
          <w:sz w:val="22"/>
        </w:rPr>
      </w:pPr>
      <w:r w:rsidRPr="00C22727">
        <w:rPr>
          <w:rFonts w:eastAsia="Times New Roman" w:cs="Times New Roman"/>
          <w:sz w:val="22"/>
        </w:rPr>
        <w:t xml:space="preserve">фильтр сетчатый фланцевый ф/ф Ду15  </w:t>
      </w:r>
      <w:proofErr w:type="spellStart"/>
      <w:r w:rsidRPr="00C22727">
        <w:rPr>
          <w:rFonts w:eastAsia="Times New Roman" w:cs="Times New Roman"/>
          <w:sz w:val="22"/>
        </w:rPr>
        <w:t>Рн</w:t>
      </w:r>
      <w:proofErr w:type="spellEnd"/>
      <w:r w:rsidRPr="00C22727">
        <w:rPr>
          <w:rFonts w:eastAsia="Times New Roman" w:cs="Times New Roman"/>
          <w:sz w:val="22"/>
        </w:rPr>
        <w:t xml:space="preserve"> 16</w:t>
      </w:r>
    </w:p>
    <w:p w:rsidR="00DE71A7" w:rsidRPr="00DE71A7" w:rsidRDefault="00DE71A7" w:rsidP="00DE71A7">
      <w:pPr>
        <w:pStyle w:val="a4"/>
        <w:numPr>
          <w:ilvl w:val="0"/>
          <w:numId w:val="10"/>
        </w:numPr>
        <w:spacing w:line="276" w:lineRule="auto"/>
        <w:rPr>
          <w:sz w:val="22"/>
        </w:rPr>
      </w:pPr>
      <w:r w:rsidRPr="00DE71A7">
        <w:rPr>
          <w:rFonts w:eastAsia="Times New Roman" w:cs="Times New Roman"/>
          <w:b/>
          <w:sz w:val="22"/>
        </w:rPr>
        <w:lastRenderedPageBreak/>
        <w:t>Комплект</w:t>
      </w:r>
      <w:r w:rsidRPr="00DE71A7">
        <w:rPr>
          <w:rFonts w:eastAsia="Times New Roman" w:cs="Times New Roman"/>
          <w:b/>
          <w:sz w:val="22"/>
        </w:rPr>
        <w:t xml:space="preserve"> ЗИП</w:t>
      </w:r>
      <w:r w:rsidRPr="00DE71A7">
        <w:rPr>
          <w:rFonts w:eastAsia="Times New Roman" w:cs="Times New Roman"/>
          <w:sz w:val="22"/>
        </w:rPr>
        <w:t xml:space="preserve"> (</w:t>
      </w:r>
      <w:r w:rsidRPr="00DE71A7">
        <w:rPr>
          <w:rFonts w:eastAsia="Times New Roman" w:cs="Times New Roman"/>
          <w:sz w:val="22"/>
        </w:rPr>
        <w:t>Корпус клапана АР42-01-014 – 2 шт.; Седло АР42-01-005 – 2 шт.; Шарик 19,844 ст. – 2 шт.; Прокладка АР42-01-006 – 12 шт.; Плунжер К14 АР42-01-001 – 1 шт.; Манжета Ф</w:t>
      </w:r>
      <w:proofErr w:type="gramStart"/>
      <w:r w:rsidRPr="00DE71A7">
        <w:rPr>
          <w:rFonts w:eastAsia="Times New Roman" w:cs="Times New Roman"/>
          <w:sz w:val="22"/>
        </w:rPr>
        <w:t>4</w:t>
      </w:r>
      <w:proofErr w:type="gramEnd"/>
      <w:r w:rsidRPr="00DE71A7">
        <w:rPr>
          <w:rFonts w:eastAsia="Times New Roman" w:cs="Times New Roman"/>
          <w:sz w:val="22"/>
        </w:rPr>
        <w:t xml:space="preserve"> </w:t>
      </w:r>
      <w:r w:rsidRPr="00DE71A7">
        <w:rPr>
          <w:rFonts w:eastAsia="Times New Roman" w:cs="Times New Roman"/>
          <w:sz w:val="22"/>
        </w:rPr>
        <w:t>25х45х8 АР18-01-012-10 – 21 шт.;</w:t>
      </w:r>
      <w:r w:rsidRPr="00DE71A7">
        <w:rPr>
          <w:rFonts w:eastAsia="Times New Roman" w:cs="Times New Roman"/>
          <w:sz w:val="22"/>
        </w:rPr>
        <w:t xml:space="preserve"> </w:t>
      </w:r>
      <w:proofErr w:type="spellStart"/>
      <w:r w:rsidRPr="00DE71A7">
        <w:rPr>
          <w:rFonts w:eastAsia="Times New Roman" w:cs="Times New Roman"/>
          <w:sz w:val="22"/>
        </w:rPr>
        <w:t>Грундбукса</w:t>
      </w:r>
      <w:proofErr w:type="spellEnd"/>
      <w:r w:rsidRPr="00DE71A7">
        <w:rPr>
          <w:rFonts w:eastAsia="Times New Roman" w:cs="Times New Roman"/>
          <w:sz w:val="22"/>
        </w:rPr>
        <w:t xml:space="preserve"> Ф4К20 25х45х25  АР18-01-014-10 – 1 шт.</w:t>
      </w:r>
      <w:r>
        <w:rPr>
          <w:rFonts w:eastAsia="Times New Roman" w:cs="Times New Roman"/>
          <w:sz w:val="22"/>
        </w:rPr>
        <w:t xml:space="preserve">) – </w:t>
      </w:r>
      <w:r w:rsidRPr="00DE71A7">
        <w:rPr>
          <w:rFonts w:eastAsia="Times New Roman" w:cs="Times New Roman"/>
          <w:b/>
          <w:sz w:val="22"/>
        </w:rPr>
        <w:t>1компл.</w:t>
      </w:r>
    </w:p>
    <w:p w:rsidR="00C22727" w:rsidRPr="003453C1" w:rsidRDefault="003453C1" w:rsidP="00DE71A7">
      <w:pPr>
        <w:pStyle w:val="a4"/>
        <w:numPr>
          <w:ilvl w:val="0"/>
          <w:numId w:val="10"/>
        </w:numPr>
        <w:spacing w:line="276" w:lineRule="auto"/>
        <w:rPr>
          <w:sz w:val="22"/>
        </w:rPr>
      </w:pPr>
      <w:r w:rsidRPr="00C22727">
        <w:rPr>
          <w:rFonts w:eastAsia="Times New Roman" w:cs="Times New Roman"/>
          <w:sz w:val="22"/>
        </w:rPr>
        <w:t>Шкаф управления</w:t>
      </w:r>
      <w:r w:rsidRPr="003453C1">
        <w:rPr>
          <w:rFonts w:eastAsia="Times New Roman" w:cs="Times New Roman"/>
          <w:sz w:val="22"/>
        </w:rPr>
        <w:t>.</w:t>
      </w:r>
    </w:p>
    <w:p w:rsidR="003453C1" w:rsidRPr="003453C1" w:rsidRDefault="003453C1" w:rsidP="003453C1">
      <w:pPr>
        <w:pStyle w:val="a4"/>
        <w:spacing w:line="276" w:lineRule="auto"/>
        <w:ind w:left="993" w:firstLine="0"/>
        <w:rPr>
          <w:sz w:val="22"/>
        </w:rPr>
      </w:pPr>
    </w:p>
    <w:p w:rsidR="00E9015D" w:rsidRDefault="003453C1" w:rsidP="003453C1">
      <w:pPr>
        <w:pStyle w:val="a4"/>
        <w:numPr>
          <w:ilvl w:val="0"/>
          <w:numId w:val="12"/>
        </w:numPr>
        <w:spacing w:line="276" w:lineRule="auto"/>
        <w:rPr>
          <w:sz w:val="24"/>
          <w:szCs w:val="24"/>
        </w:rPr>
      </w:pPr>
      <w:r w:rsidRPr="003453C1">
        <w:rPr>
          <w:sz w:val="24"/>
          <w:szCs w:val="24"/>
        </w:rPr>
        <w:t xml:space="preserve">   </w:t>
      </w:r>
      <w:proofErr w:type="gramStart"/>
      <w:r w:rsidRPr="003453C1">
        <w:rPr>
          <w:sz w:val="24"/>
          <w:szCs w:val="24"/>
        </w:rPr>
        <w:t>Насос</w:t>
      </w:r>
      <w:proofErr w:type="gramEnd"/>
      <w:r w:rsidRPr="003453C1">
        <w:rPr>
          <w:sz w:val="24"/>
          <w:szCs w:val="24"/>
        </w:rPr>
        <w:t xml:space="preserve"> дозирующий НД-II-24-1,2-Н3</w:t>
      </w:r>
      <w:r>
        <w:rPr>
          <w:sz w:val="24"/>
          <w:szCs w:val="24"/>
        </w:rPr>
        <w:t xml:space="preserve"> в количестве 1 шт.</w:t>
      </w:r>
    </w:p>
    <w:p w:rsidR="003453C1" w:rsidRPr="003453C1" w:rsidRDefault="003453C1" w:rsidP="003453C1">
      <w:pPr>
        <w:pStyle w:val="a4"/>
        <w:numPr>
          <w:ilvl w:val="1"/>
          <w:numId w:val="12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3453C1">
        <w:rPr>
          <w:b/>
          <w:sz w:val="24"/>
          <w:szCs w:val="24"/>
        </w:rPr>
        <w:t>Основные технические требования к поставляемому изделию:</w:t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2293"/>
        <w:gridCol w:w="164"/>
        <w:gridCol w:w="1762"/>
        <w:gridCol w:w="1223"/>
        <w:gridCol w:w="1399"/>
        <w:gridCol w:w="1506"/>
        <w:gridCol w:w="1790"/>
      </w:tblGrid>
      <w:tr w:rsidR="003453C1" w:rsidRPr="00E9015D" w:rsidTr="00CF3B9B">
        <w:trPr>
          <w:trHeight w:val="113"/>
        </w:trPr>
        <w:tc>
          <w:tcPr>
            <w:tcW w:w="2683" w:type="pct"/>
            <w:gridSpan w:val="4"/>
            <w:vMerge w:val="restart"/>
            <w:hideMark/>
          </w:tcPr>
          <w:p w:rsidR="003453C1" w:rsidRPr="00E9015D" w:rsidRDefault="003453C1" w:rsidP="00CF3B9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E9015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690" w:type="pct"/>
            <w:vMerge w:val="restart"/>
          </w:tcPr>
          <w:p w:rsidR="003453C1" w:rsidRPr="00E9015D" w:rsidRDefault="003453C1" w:rsidP="00CF3B9B">
            <w:pPr>
              <w:spacing w:before="30" w:after="30" w:line="240" w:lineRule="auto"/>
              <w:ind w:right="3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627" w:type="pct"/>
            <w:gridSpan w:val="2"/>
            <w:hideMark/>
          </w:tcPr>
          <w:p w:rsidR="003453C1" w:rsidRPr="00E9015D" w:rsidRDefault="003453C1" w:rsidP="00CF3B9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Значение</w:t>
            </w:r>
          </w:p>
        </w:tc>
      </w:tr>
      <w:tr w:rsidR="003453C1" w:rsidTr="00CF3B9B">
        <w:trPr>
          <w:trHeight w:val="113"/>
        </w:trPr>
        <w:tc>
          <w:tcPr>
            <w:tcW w:w="2683" w:type="pct"/>
            <w:gridSpan w:val="4"/>
            <w:vMerge/>
          </w:tcPr>
          <w:p w:rsidR="003453C1" w:rsidRPr="00E9015D" w:rsidRDefault="003453C1" w:rsidP="00CF3B9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0" w:type="pct"/>
            <w:vMerge/>
          </w:tcPr>
          <w:p w:rsidR="003453C1" w:rsidRDefault="003453C1" w:rsidP="00CF3B9B">
            <w:pPr>
              <w:spacing w:before="30" w:after="30" w:line="240" w:lineRule="auto"/>
              <w:ind w:right="3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43" w:type="pct"/>
          </w:tcPr>
          <w:p w:rsidR="003453C1" w:rsidRDefault="003453C1" w:rsidP="00CF3B9B">
            <w:pPr>
              <w:spacing w:before="30" w:after="30" w:line="240" w:lineRule="auto"/>
              <w:ind w:left="30" w:right="30" w:hanging="3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Номинальное</w:t>
            </w:r>
          </w:p>
        </w:tc>
        <w:tc>
          <w:tcPr>
            <w:tcW w:w="884" w:type="pct"/>
          </w:tcPr>
          <w:p w:rsidR="003453C1" w:rsidRDefault="003453C1" w:rsidP="00CF3B9B">
            <w:pPr>
              <w:spacing w:before="30" w:after="30" w:line="240" w:lineRule="auto"/>
              <w:ind w:left="30" w:right="30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Допустимое</w:t>
            </w:r>
          </w:p>
        </w:tc>
      </w:tr>
      <w:tr w:rsidR="003453C1" w:rsidRPr="00A95A14" w:rsidTr="00CF3B9B">
        <w:trPr>
          <w:trHeight w:val="113"/>
        </w:trPr>
        <w:tc>
          <w:tcPr>
            <w:tcW w:w="1131" w:type="pct"/>
            <w:vMerge w:val="restart"/>
            <w:tcBorders>
              <w:right w:val="single" w:sz="4" w:space="0" w:color="auto"/>
            </w:tcBorders>
            <w:shd w:val="clear" w:color="auto" w:fill="FFFFFF" w:themeFill="background1"/>
          </w:tcPr>
          <w:p w:rsidR="003453C1" w:rsidRPr="00A95A14" w:rsidRDefault="003453C1" w:rsidP="00CF3B9B">
            <w:pPr>
              <w:spacing w:line="240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A95A14">
              <w:rPr>
                <w:sz w:val="20"/>
                <w:szCs w:val="20"/>
              </w:rPr>
              <w:t>Параметры рабочей жидкости протекающей через насос</w:t>
            </w:r>
          </w:p>
        </w:tc>
        <w:tc>
          <w:tcPr>
            <w:tcW w:w="1553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3453C1" w:rsidRPr="00A95A14" w:rsidRDefault="003453C1" w:rsidP="00CF3B9B">
            <w:pPr>
              <w:spacing w:line="240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A95A14">
              <w:rPr>
                <w:sz w:val="20"/>
                <w:szCs w:val="20"/>
              </w:rPr>
              <w:t>температура</w:t>
            </w:r>
          </w:p>
        </w:tc>
        <w:tc>
          <w:tcPr>
            <w:tcW w:w="690" w:type="pct"/>
            <w:shd w:val="clear" w:color="auto" w:fill="FFFFFF" w:themeFill="background1"/>
          </w:tcPr>
          <w:p w:rsidR="003453C1" w:rsidRPr="00A95A14" w:rsidRDefault="003453C1" w:rsidP="00CF3B9B">
            <w:pPr>
              <w:spacing w:line="240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A95A14">
              <w:rPr>
                <w:rFonts w:ascii="Calibri" w:hAnsi="Calibri"/>
                <w:sz w:val="20"/>
                <w:szCs w:val="20"/>
              </w:rPr>
              <w:t>⁰</w:t>
            </w:r>
            <w:r w:rsidRPr="00A95A14">
              <w:rPr>
                <w:sz w:val="20"/>
                <w:szCs w:val="20"/>
              </w:rPr>
              <w:t>С</w:t>
            </w:r>
          </w:p>
        </w:tc>
        <w:tc>
          <w:tcPr>
            <w:tcW w:w="743" w:type="pct"/>
            <w:shd w:val="clear" w:color="auto" w:fill="FFFFFF" w:themeFill="background1"/>
          </w:tcPr>
          <w:p w:rsidR="003453C1" w:rsidRPr="00A95A14" w:rsidRDefault="003453C1" w:rsidP="00CF3B9B">
            <w:pPr>
              <w:spacing w:line="240" w:lineRule="auto"/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A95A14">
              <w:rPr>
                <w:sz w:val="20"/>
                <w:szCs w:val="20"/>
              </w:rPr>
              <w:t>20</w:t>
            </w:r>
          </w:p>
        </w:tc>
        <w:tc>
          <w:tcPr>
            <w:tcW w:w="884" w:type="pct"/>
            <w:shd w:val="clear" w:color="auto" w:fill="FFFFFF" w:themeFill="background1"/>
          </w:tcPr>
          <w:p w:rsidR="003453C1" w:rsidRPr="00A95A14" w:rsidRDefault="003453C1" w:rsidP="00CF3B9B">
            <w:pPr>
              <w:spacing w:line="240" w:lineRule="auto"/>
              <w:ind w:firstLine="0"/>
              <w:contextualSpacing/>
              <w:jc w:val="center"/>
              <w:rPr>
                <w:sz w:val="20"/>
                <w:szCs w:val="20"/>
              </w:rPr>
            </w:pPr>
            <w:proofErr w:type="gramStart"/>
            <w:r w:rsidRPr="00A95A14">
              <w:rPr>
                <w:sz w:val="20"/>
                <w:szCs w:val="20"/>
              </w:rPr>
              <w:t>от</w:t>
            </w:r>
            <w:proofErr w:type="gramEnd"/>
            <w:r w:rsidRPr="00A95A14">
              <w:rPr>
                <w:sz w:val="20"/>
                <w:szCs w:val="20"/>
              </w:rPr>
              <w:t xml:space="preserve"> минус 30</w:t>
            </w:r>
          </w:p>
          <w:p w:rsidR="003453C1" w:rsidRPr="00A95A14" w:rsidRDefault="003453C1" w:rsidP="00CF3B9B">
            <w:pPr>
              <w:spacing w:line="240" w:lineRule="auto"/>
              <w:ind w:firstLine="31"/>
              <w:contextualSpacing/>
              <w:jc w:val="center"/>
              <w:rPr>
                <w:sz w:val="20"/>
                <w:szCs w:val="20"/>
              </w:rPr>
            </w:pPr>
            <w:proofErr w:type="gramStart"/>
            <w:r w:rsidRPr="00A95A14">
              <w:rPr>
                <w:sz w:val="20"/>
                <w:szCs w:val="20"/>
              </w:rPr>
              <w:t>до</w:t>
            </w:r>
            <w:proofErr w:type="gramEnd"/>
            <w:r w:rsidRPr="00A95A14">
              <w:rPr>
                <w:sz w:val="20"/>
                <w:szCs w:val="20"/>
              </w:rPr>
              <w:t xml:space="preserve"> плюс 50</w:t>
            </w:r>
          </w:p>
        </w:tc>
      </w:tr>
      <w:tr w:rsidR="003453C1" w:rsidRPr="00A95A14" w:rsidTr="00CF3B9B">
        <w:trPr>
          <w:trHeight w:val="113"/>
        </w:trPr>
        <w:tc>
          <w:tcPr>
            <w:tcW w:w="1131" w:type="pct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3453C1" w:rsidRPr="00A95A14" w:rsidRDefault="003453C1" w:rsidP="00CF3B9B">
            <w:pPr>
              <w:spacing w:line="240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553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3453C1" w:rsidRPr="00A95A14" w:rsidRDefault="003453C1" w:rsidP="00CF3B9B">
            <w:pPr>
              <w:spacing w:line="240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A95A14">
              <w:rPr>
                <w:sz w:val="20"/>
                <w:szCs w:val="20"/>
              </w:rPr>
              <w:t>давление</w:t>
            </w:r>
          </w:p>
        </w:tc>
        <w:tc>
          <w:tcPr>
            <w:tcW w:w="690" w:type="pct"/>
            <w:shd w:val="clear" w:color="auto" w:fill="FFFFFF" w:themeFill="background1"/>
          </w:tcPr>
          <w:p w:rsidR="003453C1" w:rsidRPr="00A95A14" w:rsidRDefault="003453C1" w:rsidP="00CF3B9B">
            <w:pPr>
              <w:spacing w:line="240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A95A14">
              <w:rPr>
                <w:sz w:val="20"/>
                <w:szCs w:val="20"/>
              </w:rPr>
              <w:t>МПа</w:t>
            </w:r>
          </w:p>
        </w:tc>
        <w:tc>
          <w:tcPr>
            <w:tcW w:w="743" w:type="pct"/>
            <w:shd w:val="clear" w:color="auto" w:fill="FFFFFF" w:themeFill="background1"/>
          </w:tcPr>
          <w:p w:rsidR="003453C1" w:rsidRPr="00A95A14" w:rsidRDefault="003453C1" w:rsidP="00CF3B9B">
            <w:pPr>
              <w:spacing w:line="240" w:lineRule="auto"/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A95A14">
              <w:rPr>
                <w:sz w:val="20"/>
                <w:szCs w:val="20"/>
              </w:rPr>
              <w:t>0,6</w:t>
            </w:r>
          </w:p>
        </w:tc>
        <w:tc>
          <w:tcPr>
            <w:tcW w:w="884" w:type="pct"/>
            <w:shd w:val="clear" w:color="auto" w:fill="FFFFFF" w:themeFill="background1"/>
          </w:tcPr>
          <w:p w:rsidR="003453C1" w:rsidRPr="00A95A14" w:rsidRDefault="003453C1" w:rsidP="00CF3B9B">
            <w:pPr>
              <w:spacing w:line="240" w:lineRule="auto"/>
              <w:ind w:firstLine="31"/>
              <w:contextualSpacing/>
              <w:jc w:val="center"/>
              <w:rPr>
                <w:sz w:val="20"/>
                <w:szCs w:val="20"/>
              </w:rPr>
            </w:pPr>
            <w:r w:rsidRPr="00A95A14">
              <w:rPr>
                <w:sz w:val="20"/>
                <w:szCs w:val="20"/>
              </w:rPr>
              <w:t>от 0,1 до 6,4</w:t>
            </w:r>
          </w:p>
        </w:tc>
      </w:tr>
      <w:tr w:rsidR="003453C1" w:rsidRPr="00A95A14" w:rsidTr="00CF3B9B">
        <w:trPr>
          <w:trHeight w:val="113"/>
        </w:trPr>
        <w:tc>
          <w:tcPr>
            <w:tcW w:w="1131" w:type="pct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3453C1" w:rsidRPr="00A95A14" w:rsidRDefault="003453C1" w:rsidP="00CF3B9B">
            <w:pPr>
              <w:spacing w:line="240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553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3453C1" w:rsidRPr="00A95A14" w:rsidRDefault="003453C1" w:rsidP="00CF3B9B">
            <w:pPr>
              <w:spacing w:line="240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A95A14">
              <w:rPr>
                <w:sz w:val="20"/>
                <w:szCs w:val="20"/>
              </w:rPr>
              <w:t>плотность</w:t>
            </w:r>
          </w:p>
        </w:tc>
        <w:tc>
          <w:tcPr>
            <w:tcW w:w="690" w:type="pct"/>
            <w:shd w:val="clear" w:color="auto" w:fill="FFFFFF" w:themeFill="background1"/>
          </w:tcPr>
          <w:p w:rsidR="003453C1" w:rsidRPr="00A95A14" w:rsidRDefault="003453C1" w:rsidP="00CF3B9B">
            <w:pPr>
              <w:spacing w:line="240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  <w:proofErr w:type="gramStart"/>
            <w:r w:rsidRPr="00A95A14">
              <w:rPr>
                <w:sz w:val="20"/>
                <w:szCs w:val="20"/>
              </w:rPr>
              <w:t>кг</w:t>
            </w:r>
            <w:proofErr w:type="gramEnd"/>
            <w:r w:rsidRPr="00A95A14">
              <w:rPr>
                <w:sz w:val="20"/>
                <w:szCs w:val="20"/>
              </w:rPr>
              <w:t>/м</w:t>
            </w:r>
            <w:r w:rsidRPr="00A95A14">
              <w:rPr>
                <w:rFonts w:cs="Times New Roman"/>
                <w:sz w:val="20"/>
                <w:szCs w:val="20"/>
              </w:rPr>
              <w:t>³</w:t>
            </w:r>
          </w:p>
        </w:tc>
        <w:tc>
          <w:tcPr>
            <w:tcW w:w="743" w:type="pct"/>
            <w:shd w:val="clear" w:color="auto" w:fill="FFFFFF" w:themeFill="background1"/>
          </w:tcPr>
          <w:p w:rsidR="003453C1" w:rsidRPr="00A95A14" w:rsidRDefault="003453C1" w:rsidP="00CF3B9B">
            <w:pPr>
              <w:spacing w:line="240" w:lineRule="auto"/>
              <w:ind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84" w:type="pct"/>
            <w:shd w:val="clear" w:color="auto" w:fill="FFFFFF" w:themeFill="background1"/>
          </w:tcPr>
          <w:p w:rsidR="003453C1" w:rsidRPr="00A95A14" w:rsidRDefault="003453C1" w:rsidP="00CF3B9B">
            <w:pPr>
              <w:spacing w:line="240" w:lineRule="auto"/>
              <w:ind w:firstLine="31"/>
              <w:contextualSpacing/>
              <w:jc w:val="center"/>
              <w:rPr>
                <w:sz w:val="20"/>
                <w:szCs w:val="20"/>
              </w:rPr>
            </w:pPr>
            <w:r w:rsidRPr="00A95A14">
              <w:rPr>
                <w:sz w:val="20"/>
                <w:szCs w:val="20"/>
              </w:rPr>
              <w:t>не более 1200</w:t>
            </w:r>
          </w:p>
        </w:tc>
      </w:tr>
      <w:tr w:rsidR="003453C1" w:rsidRPr="00A95A14" w:rsidTr="00CF3B9B">
        <w:trPr>
          <w:trHeight w:val="113"/>
        </w:trPr>
        <w:tc>
          <w:tcPr>
            <w:tcW w:w="1131" w:type="pct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3453C1" w:rsidRPr="00A95A14" w:rsidRDefault="003453C1" w:rsidP="00CF3B9B">
            <w:pPr>
              <w:spacing w:line="240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553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3453C1" w:rsidRPr="00A95A14" w:rsidRDefault="003453C1" w:rsidP="00CF3B9B">
            <w:pPr>
              <w:spacing w:line="240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A95A14">
              <w:rPr>
                <w:sz w:val="20"/>
                <w:szCs w:val="20"/>
              </w:rPr>
              <w:t>вязкость</w:t>
            </w:r>
          </w:p>
        </w:tc>
        <w:tc>
          <w:tcPr>
            <w:tcW w:w="690" w:type="pct"/>
            <w:shd w:val="clear" w:color="auto" w:fill="FFFFFF" w:themeFill="background1"/>
          </w:tcPr>
          <w:p w:rsidR="003453C1" w:rsidRPr="00A95A14" w:rsidRDefault="003453C1" w:rsidP="00CF3B9B">
            <w:pPr>
              <w:spacing w:line="240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A95A14">
              <w:rPr>
                <w:sz w:val="20"/>
                <w:szCs w:val="20"/>
              </w:rPr>
              <w:t>мм</w:t>
            </w:r>
            <w:r w:rsidRPr="00A95A14">
              <w:rPr>
                <w:rFonts w:cs="Times New Roman"/>
                <w:sz w:val="20"/>
                <w:szCs w:val="20"/>
              </w:rPr>
              <w:t>²</w:t>
            </w:r>
            <w:r w:rsidRPr="00A95A14">
              <w:rPr>
                <w:sz w:val="20"/>
                <w:szCs w:val="20"/>
              </w:rPr>
              <w:t>/</w:t>
            </w:r>
            <w:proofErr w:type="gramStart"/>
            <w:r w:rsidRPr="00A95A14">
              <w:rPr>
                <w:sz w:val="20"/>
                <w:szCs w:val="20"/>
              </w:rPr>
              <w:t>с</w:t>
            </w:r>
            <w:proofErr w:type="gramEnd"/>
          </w:p>
        </w:tc>
        <w:tc>
          <w:tcPr>
            <w:tcW w:w="743" w:type="pct"/>
            <w:shd w:val="clear" w:color="auto" w:fill="FFFFFF" w:themeFill="background1"/>
          </w:tcPr>
          <w:p w:rsidR="003453C1" w:rsidRPr="00A95A14" w:rsidRDefault="003453C1" w:rsidP="00CF3B9B">
            <w:pPr>
              <w:spacing w:line="240" w:lineRule="auto"/>
              <w:ind w:firstLine="15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84" w:type="pct"/>
            <w:shd w:val="clear" w:color="auto" w:fill="FFFFFF" w:themeFill="background1"/>
          </w:tcPr>
          <w:p w:rsidR="003453C1" w:rsidRPr="00A95A14" w:rsidRDefault="003453C1" w:rsidP="00CF3B9B">
            <w:pPr>
              <w:spacing w:line="240" w:lineRule="auto"/>
              <w:ind w:firstLine="15"/>
              <w:contextualSpacing/>
              <w:jc w:val="center"/>
              <w:rPr>
                <w:sz w:val="20"/>
                <w:szCs w:val="20"/>
              </w:rPr>
            </w:pPr>
            <w:r w:rsidRPr="00A95A14">
              <w:rPr>
                <w:sz w:val="20"/>
                <w:szCs w:val="20"/>
              </w:rPr>
              <w:t>не более 600</w:t>
            </w:r>
          </w:p>
        </w:tc>
      </w:tr>
      <w:tr w:rsidR="003453C1" w:rsidRPr="00A95A14" w:rsidTr="00CF3B9B">
        <w:trPr>
          <w:trHeight w:val="113"/>
        </w:trPr>
        <w:tc>
          <w:tcPr>
            <w:tcW w:w="1131" w:type="pct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3453C1" w:rsidRPr="00A95A14" w:rsidRDefault="003453C1" w:rsidP="00CF3B9B">
            <w:pPr>
              <w:spacing w:line="240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553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3453C1" w:rsidRPr="00A95A14" w:rsidRDefault="003453C1" w:rsidP="00CF3B9B">
            <w:pPr>
              <w:spacing w:line="240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A95A14">
              <w:rPr>
                <w:sz w:val="20"/>
                <w:szCs w:val="20"/>
              </w:rPr>
              <w:t>расход</w:t>
            </w:r>
          </w:p>
        </w:tc>
        <w:tc>
          <w:tcPr>
            <w:tcW w:w="690" w:type="pct"/>
            <w:shd w:val="clear" w:color="auto" w:fill="FFFFFF" w:themeFill="background1"/>
          </w:tcPr>
          <w:p w:rsidR="003453C1" w:rsidRPr="00A95A14" w:rsidRDefault="003453C1" w:rsidP="00CF3B9B">
            <w:pPr>
              <w:spacing w:line="240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  <w:proofErr w:type="gramStart"/>
            <w:r w:rsidRPr="00A95A14">
              <w:rPr>
                <w:sz w:val="20"/>
                <w:szCs w:val="20"/>
              </w:rPr>
              <w:t>кг</w:t>
            </w:r>
            <w:proofErr w:type="gramEnd"/>
            <w:r w:rsidRPr="00A95A14">
              <w:rPr>
                <w:sz w:val="20"/>
                <w:szCs w:val="20"/>
              </w:rPr>
              <w:t>/ч</w:t>
            </w:r>
          </w:p>
        </w:tc>
        <w:tc>
          <w:tcPr>
            <w:tcW w:w="743" w:type="pct"/>
            <w:shd w:val="clear" w:color="auto" w:fill="FFFFFF" w:themeFill="background1"/>
          </w:tcPr>
          <w:p w:rsidR="003453C1" w:rsidRPr="00A95A14" w:rsidRDefault="003453C1" w:rsidP="00CF3B9B">
            <w:pPr>
              <w:spacing w:line="240" w:lineRule="auto"/>
              <w:ind w:firstLine="15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84" w:type="pct"/>
            <w:shd w:val="clear" w:color="auto" w:fill="FFFFFF" w:themeFill="background1"/>
          </w:tcPr>
          <w:p w:rsidR="003453C1" w:rsidRPr="00A95A14" w:rsidRDefault="003453C1" w:rsidP="00CF3B9B">
            <w:pPr>
              <w:spacing w:line="240" w:lineRule="auto"/>
              <w:ind w:firstLine="15"/>
              <w:contextualSpacing/>
              <w:jc w:val="center"/>
              <w:rPr>
                <w:sz w:val="20"/>
                <w:szCs w:val="20"/>
              </w:rPr>
            </w:pPr>
            <w:r w:rsidRPr="00A95A14">
              <w:rPr>
                <w:sz w:val="20"/>
                <w:szCs w:val="20"/>
              </w:rPr>
              <w:t>не более 3,6</w:t>
            </w:r>
          </w:p>
        </w:tc>
      </w:tr>
      <w:tr w:rsidR="003453C1" w:rsidRPr="00A95A14" w:rsidTr="00CF3B9B">
        <w:trPr>
          <w:trHeight w:val="113"/>
        </w:trPr>
        <w:tc>
          <w:tcPr>
            <w:tcW w:w="2683" w:type="pct"/>
            <w:gridSpan w:val="4"/>
            <w:tcBorders>
              <w:bottom w:val="single" w:sz="4" w:space="0" w:color="auto"/>
            </w:tcBorders>
            <w:shd w:val="clear" w:color="auto" w:fill="FFFFFF" w:themeFill="background1"/>
          </w:tcPr>
          <w:p w:rsidR="003453C1" w:rsidRDefault="003453C1" w:rsidP="00CF3B9B">
            <w:pPr>
              <w:ind w:firstLine="0"/>
            </w:pPr>
            <w:r w:rsidRPr="00A95A14">
              <w:rPr>
                <w:sz w:val="20"/>
                <w:szCs w:val="20"/>
              </w:rPr>
              <w:t>Перепад давления рабочей жидкости на насосе, находящегося в закрытом состоянии</w:t>
            </w:r>
          </w:p>
        </w:tc>
        <w:tc>
          <w:tcPr>
            <w:tcW w:w="690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3453C1" w:rsidRPr="00A95A14" w:rsidRDefault="003453C1" w:rsidP="00CF3B9B">
            <w:pPr>
              <w:spacing w:line="240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A95A14">
              <w:rPr>
                <w:sz w:val="20"/>
                <w:szCs w:val="20"/>
              </w:rPr>
              <w:t>МПа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3453C1" w:rsidRPr="00A95A14" w:rsidRDefault="003453C1" w:rsidP="00CF3B9B">
            <w:pPr>
              <w:spacing w:line="240" w:lineRule="auto"/>
              <w:ind w:firstLine="15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84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3453C1" w:rsidRPr="00A95A14" w:rsidRDefault="003453C1" w:rsidP="00CF3B9B">
            <w:pPr>
              <w:spacing w:line="240" w:lineRule="auto"/>
              <w:ind w:left="4" w:firstLine="27"/>
              <w:contextualSpacing/>
              <w:jc w:val="center"/>
              <w:rPr>
                <w:sz w:val="20"/>
                <w:szCs w:val="20"/>
              </w:rPr>
            </w:pPr>
            <w:r w:rsidRPr="00A95A14">
              <w:rPr>
                <w:sz w:val="20"/>
                <w:szCs w:val="20"/>
              </w:rPr>
              <w:t>Не более 1,2</w:t>
            </w:r>
          </w:p>
        </w:tc>
      </w:tr>
      <w:tr w:rsidR="003453C1" w:rsidRPr="00A95A14" w:rsidTr="00CF3B9B">
        <w:trPr>
          <w:trHeight w:val="113"/>
        </w:trPr>
        <w:tc>
          <w:tcPr>
            <w:tcW w:w="2683" w:type="pct"/>
            <w:gridSpan w:val="4"/>
            <w:noWrap/>
          </w:tcPr>
          <w:p w:rsidR="003453C1" w:rsidRPr="00A95A14" w:rsidRDefault="003453C1" w:rsidP="00CF3B9B">
            <w:pPr>
              <w:spacing w:line="240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A95A14">
              <w:rPr>
                <w:sz w:val="20"/>
                <w:szCs w:val="20"/>
              </w:rPr>
              <w:t>Напряжение сигнала управления постоянного тока</w:t>
            </w:r>
          </w:p>
        </w:tc>
        <w:tc>
          <w:tcPr>
            <w:tcW w:w="690" w:type="pct"/>
          </w:tcPr>
          <w:p w:rsidR="003453C1" w:rsidRPr="00A95A14" w:rsidRDefault="003453C1" w:rsidP="00CF3B9B">
            <w:pPr>
              <w:spacing w:line="240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A95A14">
              <w:rPr>
                <w:sz w:val="20"/>
                <w:szCs w:val="20"/>
              </w:rPr>
              <w:t>В</w:t>
            </w:r>
          </w:p>
        </w:tc>
        <w:tc>
          <w:tcPr>
            <w:tcW w:w="743" w:type="pct"/>
          </w:tcPr>
          <w:p w:rsidR="003453C1" w:rsidRPr="00A95A14" w:rsidRDefault="003453C1" w:rsidP="00CF3B9B">
            <w:pPr>
              <w:spacing w:line="240" w:lineRule="auto"/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A95A14">
              <w:rPr>
                <w:sz w:val="20"/>
                <w:szCs w:val="20"/>
              </w:rPr>
              <w:t>24</w:t>
            </w:r>
          </w:p>
        </w:tc>
        <w:tc>
          <w:tcPr>
            <w:tcW w:w="884" w:type="pct"/>
          </w:tcPr>
          <w:p w:rsidR="003453C1" w:rsidRPr="00A95A14" w:rsidRDefault="003453C1" w:rsidP="00CF3B9B">
            <w:pPr>
              <w:spacing w:line="240" w:lineRule="auto"/>
              <w:ind w:hanging="119"/>
              <w:contextualSpacing/>
              <w:jc w:val="center"/>
              <w:rPr>
                <w:sz w:val="20"/>
                <w:szCs w:val="20"/>
              </w:rPr>
            </w:pPr>
            <w:r w:rsidRPr="00A95A14">
              <w:rPr>
                <w:sz w:val="20"/>
                <w:szCs w:val="20"/>
              </w:rPr>
              <w:t>От 21,6 до 26,4</w:t>
            </w:r>
          </w:p>
        </w:tc>
      </w:tr>
      <w:tr w:rsidR="003453C1" w:rsidRPr="00A95A14" w:rsidTr="00CF3B9B">
        <w:trPr>
          <w:trHeight w:val="113"/>
        </w:trPr>
        <w:tc>
          <w:tcPr>
            <w:tcW w:w="2683" w:type="pct"/>
            <w:gridSpan w:val="4"/>
            <w:noWrap/>
          </w:tcPr>
          <w:p w:rsidR="003453C1" w:rsidRPr="00A95A14" w:rsidRDefault="003453C1" w:rsidP="00CF3B9B">
            <w:pPr>
              <w:spacing w:line="240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A95A14">
              <w:rPr>
                <w:sz w:val="20"/>
                <w:szCs w:val="20"/>
              </w:rPr>
              <w:t xml:space="preserve">Потребляемая мощность </w:t>
            </w:r>
          </w:p>
        </w:tc>
        <w:tc>
          <w:tcPr>
            <w:tcW w:w="690" w:type="pct"/>
          </w:tcPr>
          <w:p w:rsidR="003453C1" w:rsidRPr="00A95A14" w:rsidRDefault="003453C1" w:rsidP="00CF3B9B">
            <w:pPr>
              <w:spacing w:line="240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A95A14">
              <w:rPr>
                <w:sz w:val="20"/>
                <w:szCs w:val="20"/>
              </w:rPr>
              <w:t>Вт</w:t>
            </w:r>
          </w:p>
        </w:tc>
        <w:tc>
          <w:tcPr>
            <w:tcW w:w="743" w:type="pct"/>
          </w:tcPr>
          <w:p w:rsidR="003453C1" w:rsidRPr="00A95A14" w:rsidRDefault="003453C1" w:rsidP="00CF3B9B">
            <w:pPr>
              <w:spacing w:line="240" w:lineRule="auto"/>
              <w:ind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84" w:type="pct"/>
          </w:tcPr>
          <w:p w:rsidR="003453C1" w:rsidRPr="00A95A14" w:rsidRDefault="003453C1" w:rsidP="00CF3B9B">
            <w:pPr>
              <w:spacing w:line="240" w:lineRule="auto"/>
              <w:ind w:firstLine="23"/>
              <w:contextualSpacing/>
              <w:jc w:val="center"/>
              <w:rPr>
                <w:sz w:val="20"/>
                <w:szCs w:val="20"/>
              </w:rPr>
            </w:pPr>
            <w:r w:rsidRPr="00A95A14">
              <w:rPr>
                <w:sz w:val="20"/>
                <w:szCs w:val="20"/>
              </w:rPr>
              <w:t>Не более 60</w:t>
            </w:r>
          </w:p>
        </w:tc>
      </w:tr>
      <w:tr w:rsidR="003453C1" w:rsidRPr="00A95A14" w:rsidTr="00CF3B9B">
        <w:trPr>
          <w:trHeight w:val="113"/>
        </w:trPr>
        <w:tc>
          <w:tcPr>
            <w:tcW w:w="1212" w:type="pct"/>
            <w:gridSpan w:val="2"/>
            <w:vMerge w:val="restart"/>
            <w:noWrap/>
          </w:tcPr>
          <w:p w:rsidR="003453C1" w:rsidRPr="00A95A14" w:rsidRDefault="003453C1" w:rsidP="00CF3B9B">
            <w:pPr>
              <w:spacing w:line="240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A95A14">
              <w:rPr>
                <w:sz w:val="20"/>
                <w:szCs w:val="20"/>
              </w:rPr>
              <w:t>Условия эксплуатации</w:t>
            </w:r>
          </w:p>
        </w:tc>
        <w:tc>
          <w:tcPr>
            <w:tcW w:w="1471" w:type="pct"/>
            <w:gridSpan w:val="2"/>
          </w:tcPr>
          <w:p w:rsidR="003453C1" w:rsidRPr="00A95A14" w:rsidRDefault="003453C1" w:rsidP="00CF3B9B">
            <w:pPr>
              <w:spacing w:line="240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A95A14">
              <w:rPr>
                <w:sz w:val="20"/>
                <w:szCs w:val="20"/>
              </w:rPr>
              <w:t>Температура окружающего воздуха</w:t>
            </w:r>
          </w:p>
        </w:tc>
        <w:tc>
          <w:tcPr>
            <w:tcW w:w="690" w:type="pct"/>
          </w:tcPr>
          <w:p w:rsidR="003453C1" w:rsidRPr="00A95A14" w:rsidRDefault="003453C1" w:rsidP="00CF3B9B">
            <w:pPr>
              <w:spacing w:line="240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A95A14">
              <w:rPr>
                <w:rFonts w:ascii="Calibri" w:hAnsi="Calibri"/>
                <w:sz w:val="20"/>
                <w:szCs w:val="20"/>
              </w:rPr>
              <w:t>⁰</w:t>
            </w:r>
            <w:r w:rsidRPr="00A95A14">
              <w:rPr>
                <w:sz w:val="20"/>
                <w:szCs w:val="20"/>
              </w:rPr>
              <w:t>С</w:t>
            </w:r>
          </w:p>
        </w:tc>
        <w:tc>
          <w:tcPr>
            <w:tcW w:w="743" w:type="pct"/>
          </w:tcPr>
          <w:p w:rsidR="003453C1" w:rsidRPr="00A95A14" w:rsidRDefault="003453C1" w:rsidP="00CF3B9B">
            <w:pPr>
              <w:spacing w:line="240" w:lineRule="auto"/>
              <w:ind w:firstLine="15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84" w:type="pct"/>
          </w:tcPr>
          <w:p w:rsidR="003453C1" w:rsidRPr="00A95A14" w:rsidRDefault="003453C1" w:rsidP="00CF3B9B">
            <w:pPr>
              <w:spacing w:line="240" w:lineRule="auto"/>
              <w:ind w:firstLine="23"/>
              <w:contextualSpacing/>
              <w:jc w:val="center"/>
              <w:rPr>
                <w:sz w:val="20"/>
                <w:szCs w:val="20"/>
              </w:rPr>
            </w:pPr>
            <w:proofErr w:type="gramStart"/>
            <w:r w:rsidRPr="00A95A14">
              <w:rPr>
                <w:sz w:val="20"/>
                <w:szCs w:val="20"/>
              </w:rPr>
              <w:t>от</w:t>
            </w:r>
            <w:proofErr w:type="gramEnd"/>
            <w:r w:rsidRPr="00A95A14">
              <w:rPr>
                <w:sz w:val="20"/>
                <w:szCs w:val="20"/>
              </w:rPr>
              <w:t xml:space="preserve"> минус 30</w:t>
            </w:r>
          </w:p>
          <w:p w:rsidR="003453C1" w:rsidRPr="00A95A14" w:rsidRDefault="003453C1" w:rsidP="00CF3B9B">
            <w:pPr>
              <w:spacing w:line="240" w:lineRule="auto"/>
              <w:ind w:firstLine="15"/>
              <w:contextualSpacing/>
              <w:jc w:val="center"/>
              <w:rPr>
                <w:sz w:val="20"/>
                <w:szCs w:val="20"/>
              </w:rPr>
            </w:pPr>
            <w:proofErr w:type="gramStart"/>
            <w:r w:rsidRPr="00A95A14">
              <w:rPr>
                <w:sz w:val="20"/>
                <w:szCs w:val="20"/>
              </w:rPr>
              <w:t>до</w:t>
            </w:r>
            <w:proofErr w:type="gramEnd"/>
            <w:r w:rsidRPr="00A95A14">
              <w:rPr>
                <w:sz w:val="20"/>
                <w:szCs w:val="20"/>
              </w:rPr>
              <w:t xml:space="preserve"> плюс 50</w:t>
            </w:r>
          </w:p>
        </w:tc>
      </w:tr>
      <w:tr w:rsidR="003453C1" w:rsidRPr="00A95A14" w:rsidTr="00CF3B9B">
        <w:trPr>
          <w:trHeight w:val="113"/>
        </w:trPr>
        <w:tc>
          <w:tcPr>
            <w:tcW w:w="1212" w:type="pct"/>
            <w:gridSpan w:val="2"/>
            <w:vMerge/>
            <w:noWrap/>
          </w:tcPr>
          <w:p w:rsidR="003453C1" w:rsidRPr="00A95A14" w:rsidRDefault="003453C1" w:rsidP="00CF3B9B">
            <w:pPr>
              <w:spacing w:line="240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471" w:type="pct"/>
            <w:gridSpan w:val="2"/>
          </w:tcPr>
          <w:p w:rsidR="003453C1" w:rsidRPr="00A95A14" w:rsidRDefault="003453C1" w:rsidP="00CF3B9B">
            <w:pPr>
              <w:spacing w:line="240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A95A14">
              <w:rPr>
                <w:sz w:val="20"/>
                <w:szCs w:val="20"/>
              </w:rPr>
              <w:t>Относительная влажность</w:t>
            </w:r>
          </w:p>
        </w:tc>
        <w:tc>
          <w:tcPr>
            <w:tcW w:w="690" w:type="pct"/>
          </w:tcPr>
          <w:p w:rsidR="003453C1" w:rsidRPr="00A95A14" w:rsidRDefault="003453C1" w:rsidP="00CF3B9B">
            <w:pPr>
              <w:spacing w:line="240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A95A14">
              <w:rPr>
                <w:sz w:val="20"/>
                <w:szCs w:val="20"/>
              </w:rPr>
              <w:t>%</w:t>
            </w:r>
          </w:p>
        </w:tc>
        <w:tc>
          <w:tcPr>
            <w:tcW w:w="743" w:type="pct"/>
          </w:tcPr>
          <w:p w:rsidR="003453C1" w:rsidRPr="00A95A14" w:rsidRDefault="003453C1" w:rsidP="00CF3B9B">
            <w:pPr>
              <w:spacing w:line="240" w:lineRule="auto"/>
              <w:ind w:firstLine="15"/>
              <w:contextualSpacing/>
              <w:jc w:val="center"/>
              <w:rPr>
                <w:sz w:val="20"/>
                <w:szCs w:val="20"/>
              </w:rPr>
            </w:pPr>
            <w:r w:rsidRPr="00A95A14">
              <w:rPr>
                <w:sz w:val="20"/>
                <w:szCs w:val="20"/>
              </w:rPr>
              <w:t>До 80</w:t>
            </w:r>
          </w:p>
        </w:tc>
        <w:tc>
          <w:tcPr>
            <w:tcW w:w="884" w:type="pct"/>
          </w:tcPr>
          <w:p w:rsidR="003453C1" w:rsidRPr="00A95A14" w:rsidRDefault="003453C1" w:rsidP="00CF3B9B">
            <w:pPr>
              <w:spacing w:line="240" w:lineRule="auto"/>
              <w:ind w:firstLine="15"/>
              <w:contextualSpacing/>
              <w:jc w:val="center"/>
              <w:rPr>
                <w:sz w:val="20"/>
                <w:szCs w:val="20"/>
              </w:rPr>
            </w:pPr>
            <w:r w:rsidRPr="00A95A14">
              <w:rPr>
                <w:sz w:val="20"/>
                <w:szCs w:val="20"/>
              </w:rPr>
              <w:t xml:space="preserve">не более 95 при </w:t>
            </w:r>
            <w:r w:rsidRPr="00A95A14">
              <w:rPr>
                <w:sz w:val="20"/>
                <w:szCs w:val="20"/>
                <w:lang w:val="en-US"/>
              </w:rPr>
              <w:t>t</w:t>
            </w:r>
            <w:r w:rsidRPr="00A95A14">
              <w:rPr>
                <w:sz w:val="20"/>
                <w:szCs w:val="20"/>
              </w:rPr>
              <w:t>=35</w:t>
            </w:r>
            <w:proofErr w:type="gramStart"/>
            <w:r w:rsidRPr="00A95A14">
              <w:rPr>
                <w:rFonts w:ascii="Calibri" w:hAnsi="Calibri"/>
                <w:sz w:val="20"/>
                <w:szCs w:val="20"/>
              </w:rPr>
              <w:t>⁰</w:t>
            </w:r>
            <w:r w:rsidRPr="00A95A14">
              <w:rPr>
                <w:sz w:val="20"/>
                <w:szCs w:val="20"/>
              </w:rPr>
              <w:t>С</w:t>
            </w:r>
            <w:proofErr w:type="gramEnd"/>
          </w:p>
        </w:tc>
      </w:tr>
      <w:tr w:rsidR="003453C1" w:rsidRPr="00A95A14" w:rsidTr="00CF3B9B">
        <w:trPr>
          <w:trHeight w:val="113"/>
        </w:trPr>
        <w:tc>
          <w:tcPr>
            <w:tcW w:w="1212" w:type="pct"/>
            <w:gridSpan w:val="2"/>
            <w:vMerge/>
            <w:noWrap/>
          </w:tcPr>
          <w:p w:rsidR="003453C1" w:rsidRPr="00A95A14" w:rsidRDefault="003453C1" w:rsidP="00CF3B9B">
            <w:pPr>
              <w:spacing w:line="240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869" w:type="pct"/>
            <w:vMerge w:val="restart"/>
          </w:tcPr>
          <w:p w:rsidR="003453C1" w:rsidRPr="00A95A14" w:rsidRDefault="003453C1" w:rsidP="00CF3B9B">
            <w:pPr>
              <w:spacing w:line="240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A95A14">
              <w:rPr>
                <w:sz w:val="20"/>
                <w:szCs w:val="20"/>
              </w:rPr>
              <w:t>Воздействие синусоидальных вибраций</w:t>
            </w:r>
          </w:p>
        </w:tc>
        <w:tc>
          <w:tcPr>
            <w:tcW w:w="602" w:type="pct"/>
          </w:tcPr>
          <w:p w:rsidR="003453C1" w:rsidRPr="00A95A14" w:rsidRDefault="003453C1" w:rsidP="00CF3B9B">
            <w:pPr>
              <w:spacing w:line="240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A95A14">
              <w:rPr>
                <w:sz w:val="20"/>
                <w:szCs w:val="20"/>
              </w:rPr>
              <w:t>частота</w:t>
            </w:r>
          </w:p>
        </w:tc>
        <w:tc>
          <w:tcPr>
            <w:tcW w:w="690" w:type="pct"/>
          </w:tcPr>
          <w:p w:rsidR="003453C1" w:rsidRPr="00A95A14" w:rsidRDefault="003453C1" w:rsidP="00CF3B9B">
            <w:pPr>
              <w:spacing w:line="240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A95A14">
              <w:rPr>
                <w:sz w:val="20"/>
                <w:szCs w:val="20"/>
              </w:rPr>
              <w:t>Гц</w:t>
            </w:r>
          </w:p>
        </w:tc>
        <w:tc>
          <w:tcPr>
            <w:tcW w:w="743" w:type="pct"/>
          </w:tcPr>
          <w:p w:rsidR="003453C1" w:rsidRPr="00A95A14" w:rsidRDefault="003453C1" w:rsidP="00CF3B9B">
            <w:pPr>
              <w:spacing w:line="240" w:lineRule="auto"/>
              <w:ind w:firstLine="15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84" w:type="pct"/>
          </w:tcPr>
          <w:p w:rsidR="003453C1" w:rsidRPr="00A95A14" w:rsidRDefault="003453C1" w:rsidP="00CF3B9B">
            <w:pPr>
              <w:spacing w:line="240" w:lineRule="auto"/>
              <w:ind w:firstLine="15"/>
              <w:contextualSpacing/>
              <w:jc w:val="center"/>
              <w:rPr>
                <w:sz w:val="20"/>
                <w:szCs w:val="20"/>
              </w:rPr>
            </w:pPr>
            <w:r w:rsidRPr="00A95A14">
              <w:rPr>
                <w:sz w:val="20"/>
                <w:szCs w:val="20"/>
              </w:rPr>
              <w:t>от 10 до 55</w:t>
            </w:r>
          </w:p>
        </w:tc>
      </w:tr>
      <w:tr w:rsidR="003453C1" w:rsidRPr="00A95A14" w:rsidTr="00CF3B9B">
        <w:trPr>
          <w:trHeight w:val="113"/>
        </w:trPr>
        <w:tc>
          <w:tcPr>
            <w:tcW w:w="1212" w:type="pct"/>
            <w:gridSpan w:val="2"/>
            <w:vMerge/>
            <w:noWrap/>
          </w:tcPr>
          <w:p w:rsidR="003453C1" w:rsidRPr="00A95A14" w:rsidRDefault="003453C1" w:rsidP="00CF3B9B">
            <w:pPr>
              <w:spacing w:line="240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869" w:type="pct"/>
            <w:vMerge/>
          </w:tcPr>
          <w:p w:rsidR="003453C1" w:rsidRPr="00A95A14" w:rsidRDefault="003453C1" w:rsidP="00CF3B9B">
            <w:pPr>
              <w:spacing w:line="240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602" w:type="pct"/>
          </w:tcPr>
          <w:p w:rsidR="003453C1" w:rsidRPr="00A95A14" w:rsidRDefault="003453C1" w:rsidP="00CF3B9B">
            <w:pPr>
              <w:spacing w:after="200" w:line="276" w:lineRule="auto"/>
              <w:ind w:firstLine="34"/>
              <w:jc w:val="left"/>
              <w:rPr>
                <w:sz w:val="20"/>
                <w:szCs w:val="20"/>
              </w:rPr>
            </w:pPr>
            <w:r w:rsidRPr="00A95A14">
              <w:rPr>
                <w:sz w:val="20"/>
                <w:szCs w:val="20"/>
              </w:rPr>
              <w:t>амплитуда смещения</w:t>
            </w:r>
          </w:p>
        </w:tc>
        <w:tc>
          <w:tcPr>
            <w:tcW w:w="690" w:type="pct"/>
          </w:tcPr>
          <w:p w:rsidR="003453C1" w:rsidRPr="00A95A14" w:rsidRDefault="003453C1" w:rsidP="00CF3B9B">
            <w:pPr>
              <w:spacing w:line="240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A95A14">
              <w:rPr>
                <w:sz w:val="20"/>
                <w:szCs w:val="20"/>
              </w:rPr>
              <w:t>мм</w:t>
            </w:r>
          </w:p>
        </w:tc>
        <w:tc>
          <w:tcPr>
            <w:tcW w:w="743" w:type="pct"/>
          </w:tcPr>
          <w:p w:rsidR="003453C1" w:rsidRPr="00A95A14" w:rsidRDefault="003453C1" w:rsidP="00CF3B9B">
            <w:pPr>
              <w:spacing w:line="240" w:lineRule="auto"/>
              <w:ind w:firstLine="15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84" w:type="pct"/>
          </w:tcPr>
          <w:p w:rsidR="003453C1" w:rsidRPr="00A95A14" w:rsidRDefault="003453C1" w:rsidP="00CF3B9B">
            <w:pPr>
              <w:spacing w:line="240" w:lineRule="auto"/>
              <w:ind w:firstLine="15"/>
              <w:contextualSpacing/>
              <w:jc w:val="center"/>
              <w:rPr>
                <w:sz w:val="20"/>
                <w:szCs w:val="20"/>
              </w:rPr>
            </w:pPr>
            <w:r w:rsidRPr="00A95A14">
              <w:rPr>
                <w:sz w:val="20"/>
                <w:szCs w:val="20"/>
              </w:rPr>
              <w:t>не более 0,15</w:t>
            </w:r>
          </w:p>
        </w:tc>
      </w:tr>
      <w:tr w:rsidR="003453C1" w:rsidRPr="00A95A14" w:rsidTr="00CF3B9B">
        <w:trPr>
          <w:trHeight w:val="113"/>
        </w:trPr>
        <w:tc>
          <w:tcPr>
            <w:tcW w:w="2683" w:type="pct"/>
            <w:gridSpan w:val="4"/>
            <w:noWrap/>
          </w:tcPr>
          <w:p w:rsidR="003453C1" w:rsidRPr="00A95A14" w:rsidRDefault="003453C1" w:rsidP="00CF3B9B">
            <w:pPr>
              <w:spacing w:line="240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A95A14">
              <w:rPr>
                <w:sz w:val="20"/>
                <w:szCs w:val="20"/>
              </w:rPr>
              <w:t>Габаритные размеры, не более</w:t>
            </w:r>
          </w:p>
        </w:tc>
        <w:tc>
          <w:tcPr>
            <w:tcW w:w="690" w:type="pct"/>
          </w:tcPr>
          <w:p w:rsidR="003453C1" w:rsidRPr="00A95A14" w:rsidRDefault="003453C1" w:rsidP="00CF3B9B">
            <w:pPr>
              <w:spacing w:line="240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A95A14">
              <w:rPr>
                <w:sz w:val="20"/>
                <w:szCs w:val="20"/>
              </w:rPr>
              <w:t>мм</w:t>
            </w:r>
          </w:p>
        </w:tc>
        <w:tc>
          <w:tcPr>
            <w:tcW w:w="743" w:type="pct"/>
          </w:tcPr>
          <w:p w:rsidR="003453C1" w:rsidRPr="00A95A14" w:rsidRDefault="003453C1" w:rsidP="00CF3B9B">
            <w:pPr>
              <w:spacing w:line="240" w:lineRule="auto"/>
              <w:ind w:firstLine="15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84" w:type="pct"/>
          </w:tcPr>
          <w:p w:rsidR="003453C1" w:rsidRPr="00A95A14" w:rsidRDefault="003453C1" w:rsidP="00CF3B9B">
            <w:pPr>
              <w:spacing w:line="240" w:lineRule="auto"/>
              <w:ind w:firstLine="15"/>
              <w:contextualSpacing/>
              <w:jc w:val="center"/>
              <w:rPr>
                <w:sz w:val="20"/>
                <w:szCs w:val="20"/>
              </w:rPr>
            </w:pPr>
            <w:r w:rsidRPr="00A95A14">
              <w:rPr>
                <w:sz w:val="20"/>
                <w:szCs w:val="20"/>
              </w:rPr>
              <w:t>250х250х360</w:t>
            </w:r>
          </w:p>
        </w:tc>
      </w:tr>
      <w:tr w:rsidR="003453C1" w:rsidRPr="00A95A14" w:rsidTr="00CF3B9B">
        <w:trPr>
          <w:trHeight w:val="113"/>
        </w:trPr>
        <w:tc>
          <w:tcPr>
            <w:tcW w:w="2683" w:type="pct"/>
            <w:gridSpan w:val="4"/>
            <w:noWrap/>
          </w:tcPr>
          <w:p w:rsidR="003453C1" w:rsidRPr="00A95A14" w:rsidRDefault="003453C1" w:rsidP="00CF3B9B">
            <w:pPr>
              <w:spacing w:line="240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A95A14">
              <w:rPr>
                <w:sz w:val="20"/>
                <w:szCs w:val="20"/>
              </w:rPr>
              <w:t>Масса, не более</w:t>
            </w:r>
          </w:p>
        </w:tc>
        <w:tc>
          <w:tcPr>
            <w:tcW w:w="690" w:type="pct"/>
          </w:tcPr>
          <w:p w:rsidR="003453C1" w:rsidRPr="00A95A14" w:rsidRDefault="003453C1" w:rsidP="00CF3B9B">
            <w:pPr>
              <w:spacing w:line="240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A95A14">
              <w:rPr>
                <w:sz w:val="20"/>
                <w:szCs w:val="20"/>
              </w:rPr>
              <w:t>кг</w:t>
            </w:r>
          </w:p>
        </w:tc>
        <w:tc>
          <w:tcPr>
            <w:tcW w:w="743" w:type="pct"/>
          </w:tcPr>
          <w:p w:rsidR="003453C1" w:rsidRPr="00A95A14" w:rsidRDefault="003453C1" w:rsidP="00CF3B9B">
            <w:pPr>
              <w:spacing w:line="240" w:lineRule="auto"/>
              <w:ind w:firstLine="15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84" w:type="pct"/>
          </w:tcPr>
          <w:p w:rsidR="003453C1" w:rsidRPr="00A95A14" w:rsidRDefault="003453C1" w:rsidP="00CF3B9B">
            <w:pPr>
              <w:spacing w:line="240" w:lineRule="auto"/>
              <w:ind w:firstLine="15"/>
              <w:contextualSpacing/>
              <w:jc w:val="center"/>
              <w:rPr>
                <w:sz w:val="20"/>
                <w:szCs w:val="20"/>
              </w:rPr>
            </w:pPr>
            <w:r w:rsidRPr="00A95A14">
              <w:rPr>
                <w:sz w:val="20"/>
                <w:szCs w:val="20"/>
              </w:rPr>
              <w:t>17,0</w:t>
            </w:r>
          </w:p>
        </w:tc>
      </w:tr>
    </w:tbl>
    <w:p w:rsidR="004658D6" w:rsidRPr="00984380" w:rsidRDefault="004658D6" w:rsidP="003453C1">
      <w:pPr>
        <w:pStyle w:val="a4"/>
        <w:numPr>
          <w:ilvl w:val="0"/>
          <w:numId w:val="12"/>
        </w:numPr>
        <w:spacing w:line="276" w:lineRule="auto"/>
        <w:rPr>
          <w:b/>
          <w:sz w:val="24"/>
          <w:szCs w:val="24"/>
        </w:rPr>
      </w:pPr>
      <w:r w:rsidRPr="00984380">
        <w:rPr>
          <w:b/>
          <w:sz w:val="24"/>
          <w:szCs w:val="24"/>
        </w:rPr>
        <w:t>Общие требования к поставке:</w:t>
      </w:r>
    </w:p>
    <w:p w:rsidR="00C22727" w:rsidRPr="003453C1" w:rsidRDefault="00C22727" w:rsidP="003453C1">
      <w:pPr>
        <w:pStyle w:val="a4"/>
        <w:numPr>
          <w:ilvl w:val="1"/>
          <w:numId w:val="12"/>
        </w:numPr>
        <w:spacing w:line="240" w:lineRule="auto"/>
        <w:ind w:left="0" w:firstLine="567"/>
        <w:jc w:val="left"/>
        <w:rPr>
          <w:rFonts w:eastAsia="Times New Roman" w:cs="Times New Roman"/>
          <w:sz w:val="22"/>
          <w:lang w:eastAsia="ru-RU"/>
        </w:rPr>
      </w:pPr>
      <w:proofErr w:type="gramStart"/>
      <w:r w:rsidRPr="003453C1">
        <w:rPr>
          <w:rFonts w:eastAsia="Times New Roman" w:cs="Times New Roman"/>
          <w:sz w:val="22"/>
          <w:lang w:eastAsia="ru-RU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  <w:proofErr w:type="gramEnd"/>
    </w:p>
    <w:p w:rsidR="00C22727" w:rsidRPr="00C22727" w:rsidRDefault="003453C1" w:rsidP="003453C1">
      <w:pPr>
        <w:spacing w:line="240" w:lineRule="auto"/>
        <w:ind w:firstLine="567"/>
        <w:jc w:val="left"/>
        <w:rPr>
          <w:rFonts w:eastAsia="Times New Roman" w:cs="Times New Roman"/>
          <w:sz w:val="22"/>
          <w:lang w:eastAsia="ru-RU"/>
        </w:rPr>
      </w:pPr>
      <w:r w:rsidRPr="003453C1">
        <w:rPr>
          <w:rFonts w:eastAsia="Times New Roman" w:cs="Times New Roman"/>
          <w:sz w:val="22"/>
          <w:lang w:eastAsia="ru-RU"/>
        </w:rPr>
        <w:t>4.2</w:t>
      </w:r>
      <w:r w:rsidR="00C22727" w:rsidRPr="003453C1">
        <w:rPr>
          <w:rFonts w:eastAsia="Times New Roman" w:cs="Times New Roman"/>
          <w:sz w:val="22"/>
          <w:lang w:eastAsia="ru-RU"/>
        </w:rPr>
        <w:t xml:space="preserve">. </w:t>
      </w:r>
      <w:r w:rsidR="00C22727" w:rsidRPr="00C22727">
        <w:rPr>
          <w:rFonts w:eastAsia="Times New Roman" w:cs="Times New Roman"/>
          <w:sz w:val="22"/>
          <w:lang w:eastAsia="ru-RU"/>
        </w:rPr>
        <w:t xml:space="preserve">Качество </w:t>
      </w:r>
      <w:proofErr w:type="gramStart"/>
      <w:r w:rsidR="00C22727" w:rsidRPr="00C22727">
        <w:rPr>
          <w:rFonts w:eastAsia="Times New Roman" w:cs="Times New Roman"/>
          <w:sz w:val="22"/>
          <w:lang w:eastAsia="ru-RU"/>
        </w:rPr>
        <w:t>поставляемого</w:t>
      </w:r>
      <w:proofErr w:type="gramEnd"/>
      <w:r w:rsidR="00C22727" w:rsidRPr="00C22727">
        <w:rPr>
          <w:rFonts w:eastAsia="Times New Roman" w:cs="Times New Roman"/>
          <w:sz w:val="22"/>
          <w:lang w:eastAsia="ru-RU"/>
        </w:rPr>
        <w:t xml:space="preserve"> оборудования должно соответствовать действующим ГОСТам, ТУ в РФ.</w:t>
      </w:r>
    </w:p>
    <w:p w:rsidR="00C22727" w:rsidRPr="003453C1" w:rsidRDefault="003453C1" w:rsidP="003453C1">
      <w:pPr>
        <w:spacing w:line="240" w:lineRule="auto"/>
        <w:ind w:left="568" w:firstLine="0"/>
        <w:jc w:val="left"/>
        <w:rPr>
          <w:rFonts w:eastAsia="Times New Roman" w:cs="Times New Roman"/>
          <w:sz w:val="22"/>
          <w:lang w:eastAsia="ru-RU"/>
        </w:rPr>
      </w:pPr>
      <w:r w:rsidRPr="003453C1">
        <w:rPr>
          <w:rFonts w:eastAsia="Times New Roman" w:cs="Times New Roman"/>
          <w:sz w:val="22"/>
          <w:lang w:eastAsia="ru-RU"/>
        </w:rPr>
        <w:t xml:space="preserve">4.3. </w:t>
      </w:r>
      <w:r w:rsidR="00C22727" w:rsidRPr="003453C1">
        <w:rPr>
          <w:rFonts w:eastAsia="Times New Roman" w:cs="Times New Roman"/>
          <w:sz w:val="22"/>
          <w:lang w:eastAsia="ru-RU"/>
        </w:rPr>
        <w:t>Перечень обязательной технической документации:</w:t>
      </w:r>
    </w:p>
    <w:p w:rsidR="00C22727" w:rsidRPr="00C22727" w:rsidRDefault="00C22727" w:rsidP="003453C1">
      <w:pPr>
        <w:spacing w:line="240" w:lineRule="auto"/>
        <w:ind w:firstLine="567"/>
        <w:rPr>
          <w:rFonts w:eastAsia="Times New Roman" w:cs="Times New Roman"/>
          <w:sz w:val="22"/>
          <w:lang w:eastAsia="ru-RU"/>
        </w:rPr>
      </w:pPr>
      <w:r w:rsidRPr="00C22727">
        <w:rPr>
          <w:rFonts w:eastAsia="Times New Roman" w:cs="Times New Roman"/>
          <w:sz w:val="22"/>
          <w:lang w:eastAsia="ru-RU"/>
        </w:rPr>
        <w:t>- сертификат Технического Регламента Таможенного Союза (</w:t>
      </w:r>
      <w:proofErr w:type="gramStart"/>
      <w:r w:rsidRPr="00C22727">
        <w:rPr>
          <w:rFonts w:eastAsia="Times New Roman" w:cs="Times New Roman"/>
          <w:sz w:val="22"/>
          <w:lang w:eastAsia="ru-RU"/>
        </w:rPr>
        <w:t>ТР</w:t>
      </w:r>
      <w:proofErr w:type="gramEnd"/>
      <w:r w:rsidRPr="00C22727">
        <w:rPr>
          <w:rFonts w:eastAsia="Times New Roman" w:cs="Times New Roman"/>
          <w:sz w:val="22"/>
          <w:lang w:eastAsia="ru-RU"/>
        </w:rPr>
        <w:t xml:space="preserve"> ТС);</w:t>
      </w:r>
    </w:p>
    <w:p w:rsidR="00C22727" w:rsidRPr="00C22727" w:rsidRDefault="00C22727" w:rsidP="003453C1">
      <w:pPr>
        <w:spacing w:line="240" w:lineRule="auto"/>
        <w:ind w:firstLine="567"/>
        <w:rPr>
          <w:rFonts w:eastAsia="Times New Roman" w:cs="Times New Roman"/>
          <w:sz w:val="22"/>
          <w:lang w:eastAsia="ru-RU"/>
        </w:rPr>
      </w:pPr>
      <w:r w:rsidRPr="00C22727">
        <w:rPr>
          <w:rFonts w:eastAsia="Times New Roman" w:cs="Times New Roman"/>
          <w:sz w:val="22"/>
          <w:lang w:eastAsia="ru-RU"/>
        </w:rPr>
        <w:t>- сертификат соответствия ГОСТ Р.</w:t>
      </w:r>
    </w:p>
    <w:p w:rsidR="00C22727" w:rsidRPr="003453C1" w:rsidRDefault="00C22727" w:rsidP="003453C1">
      <w:pPr>
        <w:pStyle w:val="a4"/>
        <w:numPr>
          <w:ilvl w:val="1"/>
          <w:numId w:val="13"/>
        </w:numPr>
        <w:spacing w:line="240" w:lineRule="auto"/>
        <w:jc w:val="left"/>
        <w:rPr>
          <w:rFonts w:eastAsia="Times New Roman" w:cs="Times New Roman"/>
          <w:sz w:val="22"/>
          <w:lang w:eastAsia="ru-RU"/>
        </w:rPr>
      </w:pPr>
      <w:r w:rsidRPr="003453C1">
        <w:rPr>
          <w:rFonts w:eastAsia="Times New Roman" w:cs="Times New Roman"/>
          <w:sz w:val="22"/>
          <w:lang w:eastAsia="ru-RU"/>
        </w:rPr>
        <w:t>Оборудование должно поставляться новым. Год выпуска продукции не ранее 20</w:t>
      </w:r>
      <w:r w:rsidR="003453C1">
        <w:rPr>
          <w:rFonts w:eastAsia="Times New Roman" w:cs="Times New Roman"/>
          <w:sz w:val="22"/>
          <w:lang w:eastAsia="ru-RU"/>
        </w:rPr>
        <w:t>19</w:t>
      </w:r>
      <w:r w:rsidRPr="003453C1">
        <w:rPr>
          <w:rFonts w:eastAsia="Times New Roman" w:cs="Times New Roman"/>
          <w:sz w:val="22"/>
          <w:lang w:eastAsia="ru-RU"/>
        </w:rPr>
        <w:t xml:space="preserve"> г.</w:t>
      </w:r>
    </w:p>
    <w:p w:rsidR="00C22727" w:rsidRPr="00C22727" w:rsidRDefault="00C22727" w:rsidP="003453C1">
      <w:pPr>
        <w:spacing w:line="240" w:lineRule="auto"/>
        <w:ind w:firstLine="567"/>
        <w:rPr>
          <w:rFonts w:eastAsia="Times New Roman" w:cs="Times New Roman"/>
          <w:sz w:val="22"/>
          <w:lang w:eastAsia="ru-RU"/>
        </w:rPr>
      </w:pPr>
      <w:r w:rsidRPr="00C22727">
        <w:rPr>
          <w:rFonts w:eastAsia="Times New Roman" w:cs="Times New Roman"/>
          <w:sz w:val="22"/>
          <w:lang w:eastAsia="ru-RU"/>
        </w:rPr>
        <w:t>Запрещена поставка оборудования:</w:t>
      </w:r>
    </w:p>
    <w:p w:rsidR="00C22727" w:rsidRPr="00C22727" w:rsidRDefault="00C22727" w:rsidP="003453C1">
      <w:pPr>
        <w:numPr>
          <w:ilvl w:val="0"/>
          <w:numId w:val="7"/>
        </w:numPr>
        <w:spacing w:line="240" w:lineRule="auto"/>
        <w:ind w:left="0" w:firstLine="567"/>
        <w:contextualSpacing/>
        <w:jc w:val="left"/>
        <w:rPr>
          <w:rFonts w:eastAsia="Times New Roman" w:cs="Times New Roman"/>
          <w:sz w:val="22"/>
          <w:lang w:eastAsia="ru-RU"/>
        </w:rPr>
      </w:pPr>
      <w:r w:rsidRPr="00C22727">
        <w:rPr>
          <w:rFonts w:eastAsia="Times New Roman" w:cs="Times New Roman"/>
          <w:sz w:val="22"/>
          <w:lang w:eastAsia="ru-RU"/>
        </w:rPr>
        <w:t xml:space="preserve">б/у - </w:t>
      </w:r>
      <w:proofErr w:type="gramStart"/>
      <w:r w:rsidRPr="00C22727">
        <w:rPr>
          <w:rFonts w:eastAsia="Times New Roman" w:cs="Times New Roman"/>
          <w:sz w:val="22"/>
          <w:lang w:eastAsia="ru-RU"/>
        </w:rPr>
        <w:t>бывшего</w:t>
      </w:r>
      <w:proofErr w:type="gramEnd"/>
      <w:r w:rsidRPr="00C22727">
        <w:rPr>
          <w:rFonts w:eastAsia="Times New Roman" w:cs="Times New Roman"/>
          <w:sz w:val="22"/>
          <w:lang w:eastAsia="ru-RU"/>
        </w:rPr>
        <w:t xml:space="preserve"> в употреблении (эксплуатации);</w:t>
      </w:r>
    </w:p>
    <w:p w:rsidR="00C22727" w:rsidRPr="00C22727" w:rsidRDefault="00C22727" w:rsidP="003453C1">
      <w:pPr>
        <w:numPr>
          <w:ilvl w:val="0"/>
          <w:numId w:val="7"/>
        </w:numPr>
        <w:spacing w:line="240" w:lineRule="auto"/>
        <w:ind w:left="0" w:firstLine="567"/>
        <w:contextualSpacing/>
        <w:jc w:val="left"/>
        <w:rPr>
          <w:rFonts w:eastAsia="Times New Roman" w:cs="Times New Roman"/>
          <w:sz w:val="22"/>
          <w:lang w:eastAsia="ru-RU"/>
        </w:rPr>
      </w:pPr>
      <w:r w:rsidRPr="00C22727">
        <w:rPr>
          <w:rFonts w:eastAsia="Times New Roman" w:cs="Times New Roman"/>
          <w:sz w:val="22"/>
          <w:lang w:eastAsia="ru-RU"/>
        </w:rPr>
        <w:t>после капитального или восстановительного ремонта;</w:t>
      </w:r>
    </w:p>
    <w:p w:rsidR="00C22727" w:rsidRPr="00C22727" w:rsidRDefault="00C22727" w:rsidP="003453C1">
      <w:pPr>
        <w:numPr>
          <w:ilvl w:val="0"/>
          <w:numId w:val="7"/>
        </w:numPr>
        <w:spacing w:line="240" w:lineRule="auto"/>
        <w:ind w:left="0" w:firstLine="567"/>
        <w:contextualSpacing/>
        <w:jc w:val="left"/>
        <w:rPr>
          <w:rFonts w:eastAsia="Times New Roman" w:cs="Times New Roman"/>
          <w:sz w:val="22"/>
          <w:lang w:eastAsia="ru-RU"/>
        </w:rPr>
      </w:pPr>
      <w:proofErr w:type="gramStart"/>
      <w:r w:rsidRPr="00C22727">
        <w:rPr>
          <w:rFonts w:eastAsia="Times New Roman" w:cs="Times New Roman"/>
          <w:sz w:val="22"/>
          <w:lang w:eastAsia="ru-RU"/>
        </w:rPr>
        <w:t>восстановленного</w:t>
      </w:r>
      <w:proofErr w:type="gramEnd"/>
      <w:r w:rsidRPr="00C22727">
        <w:rPr>
          <w:rFonts w:eastAsia="Times New Roman" w:cs="Times New Roman"/>
          <w:sz w:val="22"/>
          <w:lang w:eastAsia="ru-RU"/>
        </w:rPr>
        <w:t xml:space="preserve"> после аварии или непродолжительной эксплуатации и т.п.</w:t>
      </w:r>
    </w:p>
    <w:p w:rsidR="00C22727" w:rsidRPr="003453C1" w:rsidRDefault="00C22727" w:rsidP="003453C1">
      <w:pPr>
        <w:pStyle w:val="a4"/>
        <w:numPr>
          <w:ilvl w:val="1"/>
          <w:numId w:val="13"/>
        </w:numPr>
        <w:spacing w:line="240" w:lineRule="auto"/>
        <w:jc w:val="left"/>
        <w:rPr>
          <w:rFonts w:eastAsia="Times New Roman" w:cs="Times New Roman"/>
          <w:sz w:val="22"/>
          <w:lang w:eastAsia="ru-RU"/>
        </w:rPr>
      </w:pPr>
      <w:r w:rsidRPr="003453C1">
        <w:rPr>
          <w:rFonts w:eastAsia="Times New Roman" w:cs="Times New Roman"/>
          <w:sz w:val="22"/>
          <w:lang w:eastAsia="ru-RU"/>
        </w:rPr>
        <w:t>Перечень прилагаемой в комплекте с оборудованием технической документации:</w:t>
      </w:r>
    </w:p>
    <w:p w:rsidR="00C22727" w:rsidRPr="00C22727" w:rsidRDefault="00C22727" w:rsidP="003453C1">
      <w:pPr>
        <w:spacing w:line="240" w:lineRule="auto"/>
        <w:ind w:firstLine="567"/>
        <w:rPr>
          <w:rFonts w:eastAsia="Times New Roman" w:cs="Times New Roman"/>
          <w:sz w:val="22"/>
          <w:lang w:eastAsia="ru-RU"/>
        </w:rPr>
      </w:pPr>
      <w:r w:rsidRPr="00C22727">
        <w:rPr>
          <w:rFonts w:eastAsia="Times New Roman" w:cs="Times New Roman"/>
          <w:sz w:val="22"/>
          <w:lang w:eastAsia="ru-RU"/>
        </w:rPr>
        <w:t>- паспорт;</w:t>
      </w:r>
    </w:p>
    <w:p w:rsidR="00C22727" w:rsidRPr="00C22727" w:rsidRDefault="00C22727" w:rsidP="003453C1">
      <w:pPr>
        <w:spacing w:line="240" w:lineRule="auto"/>
        <w:ind w:firstLine="567"/>
        <w:rPr>
          <w:rFonts w:eastAsia="Times New Roman" w:cs="Times New Roman"/>
          <w:sz w:val="22"/>
          <w:lang w:eastAsia="ru-RU"/>
        </w:rPr>
      </w:pPr>
      <w:r w:rsidRPr="00C22727">
        <w:rPr>
          <w:rFonts w:eastAsia="Times New Roman" w:cs="Times New Roman"/>
          <w:sz w:val="22"/>
          <w:lang w:eastAsia="ru-RU"/>
        </w:rPr>
        <w:t>- руководство по эксплуатации;</w:t>
      </w:r>
    </w:p>
    <w:p w:rsidR="00C22727" w:rsidRPr="00C22727" w:rsidRDefault="00C22727" w:rsidP="003453C1">
      <w:pPr>
        <w:spacing w:line="240" w:lineRule="auto"/>
        <w:ind w:firstLine="567"/>
        <w:rPr>
          <w:rFonts w:eastAsia="Times New Roman" w:cs="Times New Roman"/>
          <w:sz w:val="22"/>
          <w:lang w:eastAsia="ru-RU"/>
        </w:rPr>
      </w:pPr>
      <w:r w:rsidRPr="00C22727">
        <w:rPr>
          <w:rFonts w:eastAsia="Times New Roman" w:cs="Times New Roman"/>
          <w:sz w:val="22"/>
          <w:lang w:eastAsia="ru-RU"/>
        </w:rPr>
        <w:t xml:space="preserve">- сертификат соответствия ГОСТ </w:t>
      </w:r>
      <w:proofErr w:type="gramStart"/>
      <w:r w:rsidRPr="00C22727">
        <w:rPr>
          <w:rFonts w:eastAsia="Times New Roman" w:cs="Times New Roman"/>
          <w:sz w:val="22"/>
          <w:lang w:eastAsia="ru-RU"/>
        </w:rPr>
        <w:t>Р</w:t>
      </w:r>
      <w:proofErr w:type="gramEnd"/>
      <w:r w:rsidRPr="00C22727">
        <w:rPr>
          <w:rFonts w:eastAsia="Times New Roman" w:cs="Times New Roman"/>
          <w:sz w:val="22"/>
          <w:lang w:eastAsia="ru-RU"/>
        </w:rPr>
        <w:t>;</w:t>
      </w:r>
    </w:p>
    <w:p w:rsidR="00C22727" w:rsidRPr="00C22727" w:rsidRDefault="00C22727" w:rsidP="003453C1">
      <w:pPr>
        <w:spacing w:line="240" w:lineRule="auto"/>
        <w:ind w:firstLine="567"/>
        <w:rPr>
          <w:rFonts w:eastAsia="Times New Roman" w:cs="Times New Roman"/>
          <w:sz w:val="22"/>
          <w:lang w:eastAsia="ru-RU"/>
        </w:rPr>
      </w:pPr>
      <w:r w:rsidRPr="00C22727">
        <w:rPr>
          <w:rFonts w:eastAsia="Times New Roman" w:cs="Times New Roman"/>
          <w:sz w:val="22"/>
          <w:lang w:eastAsia="ru-RU"/>
        </w:rPr>
        <w:t xml:space="preserve">- сертификат соответствия </w:t>
      </w:r>
      <w:proofErr w:type="gramStart"/>
      <w:r w:rsidRPr="00C22727">
        <w:rPr>
          <w:rFonts w:eastAsia="Times New Roman" w:cs="Times New Roman"/>
          <w:sz w:val="22"/>
          <w:lang w:eastAsia="ru-RU"/>
        </w:rPr>
        <w:t>ТР</w:t>
      </w:r>
      <w:proofErr w:type="gramEnd"/>
      <w:r w:rsidRPr="00C22727">
        <w:rPr>
          <w:rFonts w:eastAsia="Times New Roman" w:cs="Times New Roman"/>
          <w:sz w:val="22"/>
          <w:lang w:eastAsia="ru-RU"/>
        </w:rPr>
        <w:t xml:space="preserve"> ТС;</w:t>
      </w:r>
    </w:p>
    <w:p w:rsidR="00C22727" w:rsidRPr="00C22727" w:rsidRDefault="00C22727" w:rsidP="003453C1">
      <w:pPr>
        <w:spacing w:line="240" w:lineRule="auto"/>
        <w:ind w:firstLine="567"/>
        <w:rPr>
          <w:rFonts w:eastAsia="Times New Roman" w:cs="Times New Roman"/>
          <w:sz w:val="22"/>
          <w:lang w:eastAsia="ru-RU"/>
        </w:rPr>
      </w:pPr>
      <w:r w:rsidRPr="00C22727">
        <w:rPr>
          <w:rFonts w:eastAsia="Times New Roman" w:cs="Times New Roman"/>
          <w:sz w:val="22"/>
          <w:lang w:eastAsia="ru-RU"/>
        </w:rPr>
        <w:t>- комплектовочная ведомость.</w:t>
      </w:r>
    </w:p>
    <w:p w:rsidR="00C22727" w:rsidRPr="00C22727" w:rsidRDefault="00C22727" w:rsidP="003453C1">
      <w:pPr>
        <w:spacing w:line="240" w:lineRule="auto"/>
        <w:ind w:firstLine="567"/>
        <w:rPr>
          <w:rFonts w:eastAsia="Times New Roman" w:cs="Times New Roman"/>
          <w:sz w:val="22"/>
          <w:lang w:eastAsia="ru-RU"/>
        </w:rPr>
      </w:pPr>
      <w:r w:rsidRPr="00C22727">
        <w:rPr>
          <w:rFonts w:eastAsia="Times New Roman" w:cs="Times New Roman"/>
          <w:sz w:val="22"/>
          <w:lang w:eastAsia="ru-RU"/>
        </w:rPr>
        <w:t>Вся вышеуказанная техническая документация должна предоставляться на русском языке.</w:t>
      </w:r>
    </w:p>
    <w:p w:rsidR="00C22727" w:rsidRPr="003453C1" w:rsidRDefault="00C22727" w:rsidP="003453C1">
      <w:pPr>
        <w:pStyle w:val="a4"/>
        <w:numPr>
          <w:ilvl w:val="1"/>
          <w:numId w:val="13"/>
        </w:numPr>
        <w:spacing w:line="240" w:lineRule="auto"/>
        <w:ind w:left="0" w:firstLine="567"/>
        <w:jc w:val="left"/>
        <w:rPr>
          <w:rFonts w:eastAsia="Times New Roman" w:cs="Times New Roman"/>
          <w:sz w:val="22"/>
          <w:lang w:eastAsia="ru-RU"/>
        </w:rPr>
      </w:pPr>
      <w:r w:rsidRPr="003453C1">
        <w:rPr>
          <w:rFonts w:eastAsia="Times New Roman" w:cs="Times New Roman"/>
          <w:sz w:val="22"/>
          <w:lang w:eastAsia="ru-RU"/>
        </w:rPr>
        <w:t>Гарантийный срок 12 месяцев со дня ввода в эксплуатацию.</w:t>
      </w:r>
    </w:p>
    <w:p w:rsidR="001361BD" w:rsidRPr="003453C1" w:rsidRDefault="00C22727" w:rsidP="003453C1">
      <w:pPr>
        <w:pStyle w:val="a4"/>
        <w:numPr>
          <w:ilvl w:val="0"/>
          <w:numId w:val="13"/>
        </w:numPr>
        <w:spacing w:line="276" w:lineRule="auto"/>
        <w:rPr>
          <w:b/>
          <w:sz w:val="22"/>
        </w:rPr>
      </w:pPr>
      <w:r w:rsidRPr="00DE71A7">
        <w:rPr>
          <w:b/>
          <w:sz w:val="24"/>
          <w:szCs w:val="24"/>
        </w:rPr>
        <w:t>Место поставки:</w:t>
      </w:r>
      <w:r w:rsidRPr="003453C1">
        <w:rPr>
          <w:b/>
          <w:sz w:val="22"/>
        </w:rPr>
        <w:t xml:space="preserve"> </w:t>
      </w:r>
      <w:r w:rsidRPr="003453C1">
        <w:rPr>
          <w:sz w:val="22"/>
        </w:rPr>
        <w:t>Р</w:t>
      </w:r>
      <w:proofErr w:type="gramStart"/>
      <w:r w:rsidRPr="003453C1">
        <w:rPr>
          <w:sz w:val="22"/>
        </w:rPr>
        <w:t>С(</w:t>
      </w:r>
      <w:proofErr w:type="gramEnd"/>
      <w:r w:rsidRPr="003453C1">
        <w:rPr>
          <w:sz w:val="22"/>
        </w:rPr>
        <w:t xml:space="preserve">Я), г. Якутск, п. Б. </w:t>
      </w:r>
      <w:proofErr w:type="spellStart"/>
      <w:r w:rsidRPr="003453C1">
        <w:rPr>
          <w:sz w:val="22"/>
        </w:rPr>
        <w:t>Марха</w:t>
      </w:r>
      <w:proofErr w:type="spellEnd"/>
      <w:r w:rsidRPr="003453C1">
        <w:rPr>
          <w:sz w:val="22"/>
        </w:rPr>
        <w:t xml:space="preserve">, </w:t>
      </w:r>
      <w:proofErr w:type="spellStart"/>
      <w:r w:rsidRPr="003453C1">
        <w:rPr>
          <w:sz w:val="22"/>
        </w:rPr>
        <w:t>Маганский</w:t>
      </w:r>
      <w:proofErr w:type="spellEnd"/>
      <w:r w:rsidRPr="003453C1">
        <w:rPr>
          <w:sz w:val="22"/>
        </w:rPr>
        <w:t xml:space="preserve"> тракт, 2 км.</w:t>
      </w:r>
    </w:p>
    <w:p w:rsidR="008338EE" w:rsidRPr="003453C1" w:rsidRDefault="00C22727" w:rsidP="003453C1">
      <w:pPr>
        <w:pStyle w:val="a4"/>
        <w:numPr>
          <w:ilvl w:val="0"/>
          <w:numId w:val="13"/>
        </w:numPr>
        <w:spacing w:line="276" w:lineRule="auto"/>
        <w:ind w:left="426" w:hanging="426"/>
        <w:rPr>
          <w:sz w:val="22"/>
        </w:rPr>
      </w:pPr>
      <w:bookmarkStart w:id="0" w:name="_GoBack"/>
      <w:r w:rsidRPr="00DE71A7">
        <w:rPr>
          <w:b/>
          <w:sz w:val="24"/>
          <w:szCs w:val="24"/>
        </w:rPr>
        <w:t>Срок поставки:</w:t>
      </w:r>
      <w:bookmarkEnd w:id="0"/>
      <w:r w:rsidRPr="003453C1">
        <w:rPr>
          <w:b/>
          <w:sz w:val="22"/>
        </w:rPr>
        <w:t xml:space="preserve"> </w:t>
      </w:r>
      <w:r w:rsidRPr="003453C1">
        <w:rPr>
          <w:sz w:val="22"/>
        </w:rPr>
        <w:t>не более 90 календарных дней с момента заключения договора</w:t>
      </w:r>
      <w:r w:rsidR="003453C1" w:rsidRPr="003453C1">
        <w:rPr>
          <w:sz w:val="22"/>
        </w:rPr>
        <w:t>.</w:t>
      </w:r>
    </w:p>
    <w:sectPr w:rsidR="008338EE" w:rsidRPr="003453C1" w:rsidSect="00B21E2B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D5053"/>
    <w:multiLevelType w:val="multilevel"/>
    <w:tmpl w:val="9934F3D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">
    <w:nsid w:val="0FBD69EE"/>
    <w:multiLevelType w:val="multilevel"/>
    <w:tmpl w:val="E212671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2">
    <w:nsid w:val="14FB144D"/>
    <w:multiLevelType w:val="hybridMultilevel"/>
    <w:tmpl w:val="E006F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3A2E5E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AE06AE"/>
    <w:multiLevelType w:val="multilevel"/>
    <w:tmpl w:val="E1643F3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">
    <w:nsid w:val="24481EA4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176" w:hanging="360"/>
      </w:pPr>
    </w:lvl>
    <w:lvl w:ilvl="2" w:tplc="0419001B" w:tentative="1">
      <w:start w:val="1"/>
      <w:numFmt w:val="lowerRoman"/>
      <w:lvlText w:val="%3."/>
      <w:lvlJc w:val="right"/>
      <w:pPr>
        <w:ind w:left="7896" w:hanging="180"/>
      </w:pPr>
    </w:lvl>
    <w:lvl w:ilvl="3" w:tplc="0419000F" w:tentative="1">
      <w:start w:val="1"/>
      <w:numFmt w:val="decimal"/>
      <w:lvlText w:val="%4."/>
      <w:lvlJc w:val="left"/>
      <w:pPr>
        <w:ind w:left="8616" w:hanging="360"/>
      </w:pPr>
    </w:lvl>
    <w:lvl w:ilvl="4" w:tplc="04190019" w:tentative="1">
      <w:start w:val="1"/>
      <w:numFmt w:val="lowerLetter"/>
      <w:lvlText w:val="%5."/>
      <w:lvlJc w:val="left"/>
      <w:pPr>
        <w:ind w:left="9336" w:hanging="360"/>
      </w:pPr>
    </w:lvl>
    <w:lvl w:ilvl="5" w:tplc="0419001B" w:tentative="1">
      <w:start w:val="1"/>
      <w:numFmt w:val="lowerRoman"/>
      <w:lvlText w:val="%6."/>
      <w:lvlJc w:val="right"/>
      <w:pPr>
        <w:ind w:left="10056" w:hanging="180"/>
      </w:pPr>
    </w:lvl>
    <w:lvl w:ilvl="6" w:tplc="0419000F" w:tentative="1">
      <w:start w:val="1"/>
      <w:numFmt w:val="decimal"/>
      <w:lvlText w:val="%7."/>
      <w:lvlJc w:val="left"/>
      <w:pPr>
        <w:ind w:left="10776" w:hanging="360"/>
      </w:pPr>
    </w:lvl>
    <w:lvl w:ilvl="7" w:tplc="04190019" w:tentative="1">
      <w:start w:val="1"/>
      <w:numFmt w:val="lowerLetter"/>
      <w:lvlText w:val="%8."/>
      <w:lvlJc w:val="left"/>
      <w:pPr>
        <w:ind w:left="11496" w:hanging="360"/>
      </w:pPr>
    </w:lvl>
    <w:lvl w:ilvl="8" w:tplc="0419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6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3E7791"/>
    <w:multiLevelType w:val="hybridMultilevel"/>
    <w:tmpl w:val="D0F2789A"/>
    <w:lvl w:ilvl="0" w:tplc="8326AF0C">
      <w:start w:val="20"/>
      <w:numFmt w:val="bullet"/>
      <w:lvlText w:val="-"/>
      <w:lvlJc w:val="left"/>
      <w:pPr>
        <w:ind w:left="70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8">
    <w:nsid w:val="3B7117A2"/>
    <w:multiLevelType w:val="hybridMultilevel"/>
    <w:tmpl w:val="096E0F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68A66B00"/>
    <w:multiLevelType w:val="multilevel"/>
    <w:tmpl w:val="08EA43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1">
    <w:nsid w:val="708A3FD3"/>
    <w:multiLevelType w:val="multilevel"/>
    <w:tmpl w:val="E212671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2">
    <w:nsid w:val="7DB44763"/>
    <w:multiLevelType w:val="multilevel"/>
    <w:tmpl w:val="2CBEE73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  <w:rPr>
        <w:rFonts w:hint="default"/>
      </w:rPr>
    </w:lvl>
  </w:abstractNum>
  <w:num w:numId="1">
    <w:abstractNumId w:val="11"/>
  </w:num>
  <w:num w:numId="2">
    <w:abstractNumId w:val="5"/>
  </w:num>
  <w:num w:numId="3">
    <w:abstractNumId w:val="3"/>
  </w:num>
  <w:num w:numId="4">
    <w:abstractNumId w:val="12"/>
  </w:num>
  <w:num w:numId="5">
    <w:abstractNumId w:val="2"/>
  </w:num>
  <w:num w:numId="6">
    <w:abstractNumId w:val="7"/>
  </w:num>
  <w:num w:numId="7">
    <w:abstractNumId w:val="6"/>
  </w:num>
  <w:num w:numId="8">
    <w:abstractNumId w:val="9"/>
  </w:num>
  <w:num w:numId="9">
    <w:abstractNumId w:val="0"/>
  </w:num>
  <w:num w:numId="10">
    <w:abstractNumId w:val="8"/>
  </w:num>
  <w:num w:numId="11">
    <w:abstractNumId w:val="1"/>
  </w:num>
  <w:num w:numId="12">
    <w:abstractNumId w:val="1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E58"/>
    <w:rsid w:val="00003DD6"/>
    <w:rsid w:val="00083060"/>
    <w:rsid w:val="000C59D8"/>
    <w:rsid w:val="00101A3E"/>
    <w:rsid w:val="001361BD"/>
    <w:rsid w:val="00206490"/>
    <w:rsid w:val="00232C63"/>
    <w:rsid w:val="002478C5"/>
    <w:rsid w:val="00291BDC"/>
    <w:rsid w:val="002C6F7F"/>
    <w:rsid w:val="002F6F91"/>
    <w:rsid w:val="003453C1"/>
    <w:rsid w:val="00390270"/>
    <w:rsid w:val="003914E5"/>
    <w:rsid w:val="003A4702"/>
    <w:rsid w:val="003B0C85"/>
    <w:rsid w:val="003C2B02"/>
    <w:rsid w:val="003D12F8"/>
    <w:rsid w:val="003D3618"/>
    <w:rsid w:val="004256E8"/>
    <w:rsid w:val="00447C19"/>
    <w:rsid w:val="004546EC"/>
    <w:rsid w:val="004658D6"/>
    <w:rsid w:val="00497138"/>
    <w:rsid w:val="004B01FF"/>
    <w:rsid w:val="004C0705"/>
    <w:rsid w:val="004D4C7C"/>
    <w:rsid w:val="00506461"/>
    <w:rsid w:val="00515FAF"/>
    <w:rsid w:val="005272EF"/>
    <w:rsid w:val="00583FAC"/>
    <w:rsid w:val="0065534F"/>
    <w:rsid w:val="00657FD0"/>
    <w:rsid w:val="00693950"/>
    <w:rsid w:val="006D48F8"/>
    <w:rsid w:val="0073277D"/>
    <w:rsid w:val="007A163E"/>
    <w:rsid w:val="007B08C1"/>
    <w:rsid w:val="007D410A"/>
    <w:rsid w:val="007E0B19"/>
    <w:rsid w:val="0080585D"/>
    <w:rsid w:val="0082121D"/>
    <w:rsid w:val="0083015B"/>
    <w:rsid w:val="008338EE"/>
    <w:rsid w:val="00896C0F"/>
    <w:rsid w:val="008D4465"/>
    <w:rsid w:val="008E0BF3"/>
    <w:rsid w:val="008E6E58"/>
    <w:rsid w:val="0092594C"/>
    <w:rsid w:val="009514B0"/>
    <w:rsid w:val="00957ED3"/>
    <w:rsid w:val="00984380"/>
    <w:rsid w:val="009A0E9C"/>
    <w:rsid w:val="009E6E91"/>
    <w:rsid w:val="00A476CE"/>
    <w:rsid w:val="00A57A72"/>
    <w:rsid w:val="00A87210"/>
    <w:rsid w:val="00A91C1A"/>
    <w:rsid w:val="00AA1316"/>
    <w:rsid w:val="00AD6CE1"/>
    <w:rsid w:val="00B21E2B"/>
    <w:rsid w:val="00B33925"/>
    <w:rsid w:val="00B42324"/>
    <w:rsid w:val="00B43140"/>
    <w:rsid w:val="00BA05F5"/>
    <w:rsid w:val="00BC45FF"/>
    <w:rsid w:val="00C22727"/>
    <w:rsid w:val="00C63DB5"/>
    <w:rsid w:val="00C80BA8"/>
    <w:rsid w:val="00C858DE"/>
    <w:rsid w:val="00D0133A"/>
    <w:rsid w:val="00D06825"/>
    <w:rsid w:val="00D07D8D"/>
    <w:rsid w:val="00D40D54"/>
    <w:rsid w:val="00D47369"/>
    <w:rsid w:val="00D50D69"/>
    <w:rsid w:val="00D83851"/>
    <w:rsid w:val="00DC4E19"/>
    <w:rsid w:val="00DE71A7"/>
    <w:rsid w:val="00E5756C"/>
    <w:rsid w:val="00E9015D"/>
    <w:rsid w:val="00E96CA4"/>
    <w:rsid w:val="00EC7E04"/>
    <w:rsid w:val="00F02929"/>
    <w:rsid w:val="00F16041"/>
    <w:rsid w:val="00F21D03"/>
    <w:rsid w:val="00FE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929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E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6E58"/>
    <w:pPr>
      <w:ind w:left="720"/>
      <w:contextualSpacing/>
    </w:pPr>
  </w:style>
  <w:style w:type="paragraph" w:customStyle="1" w:styleId="a5">
    <w:name w:val="Содержимое таблицы"/>
    <w:basedOn w:val="a"/>
    <w:rsid w:val="0065534F"/>
    <w:pPr>
      <w:widowControl w:val="0"/>
      <w:suppressLineNumbers/>
      <w:suppressAutoHyphens/>
      <w:spacing w:line="100" w:lineRule="atLeast"/>
      <w:ind w:firstLine="0"/>
      <w:jc w:val="left"/>
    </w:pPr>
    <w:rPr>
      <w:rFonts w:ascii="Arial" w:eastAsia="Lucida Sans Unicode" w:hAnsi="Arial" w:cs="Calibri"/>
      <w:kern w:val="1"/>
      <w:sz w:val="20"/>
      <w:szCs w:val="24"/>
      <w:lang w:eastAsia="hi-IN" w:bidi="hi-IN"/>
    </w:rPr>
  </w:style>
  <w:style w:type="paragraph" w:styleId="a6">
    <w:name w:val="Balloon Text"/>
    <w:basedOn w:val="a"/>
    <w:link w:val="a7"/>
    <w:uiPriority w:val="99"/>
    <w:semiHidden/>
    <w:unhideWhenUsed/>
    <w:rsid w:val="00D40D5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0D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929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E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6E58"/>
    <w:pPr>
      <w:ind w:left="720"/>
      <w:contextualSpacing/>
    </w:pPr>
  </w:style>
  <w:style w:type="paragraph" w:customStyle="1" w:styleId="a5">
    <w:name w:val="Содержимое таблицы"/>
    <w:basedOn w:val="a"/>
    <w:rsid w:val="0065534F"/>
    <w:pPr>
      <w:widowControl w:val="0"/>
      <w:suppressLineNumbers/>
      <w:suppressAutoHyphens/>
      <w:spacing w:line="100" w:lineRule="atLeast"/>
      <w:ind w:firstLine="0"/>
      <w:jc w:val="left"/>
    </w:pPr>
    <w:rPr>
      <w:rFonts w:ascii="Arial" w:eastAsia="Lucida Sans Unicode" w:hAnsi="Arial" w:cs="Calibri"/>
      <w:kern w:val="1"/>
      <w:sz w:val="20"/>
      <w:szCs w:val="24"/>
      <w:lang w:eastAsia="hi-IN" w:bidi="hi-IN"/>
    </w:rPr>
  </w:style>
  <w:style w:type="paragraph" w:styleId="a6">
    <w:name w:val="Balloon Text"/>
    <w:basedOn w:val="a"/>
    <w:link w:val="a7"/>
    <w:uiPriority w:val="99"/>
    <w:semiHidden/>
    <w:unhideWhenUsed/>
    <w:rsid w:val="00D40D5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0D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4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0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708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Стручков Николай Семенович</dc:creator>
  <cp:lastModifiedBy>Попов Александр Александрович</cp:lastModifiedBy>
  <cp:revision>3</cp:revision>
  <cp:lastPrinted>2015-03-26T06:38:00Z</cp:lastPrinted>
  <dcterms:created xsi:type="dcterms:W3CDTF">2020-03-04T02:39:00Z</dcterms:created>
  <dcterms:modified xsi:type="dcterms:W3CDTF">2020-03-05T00:20:00Z</dcterms:modified>
</cp:coreProperties>
</file>